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ascii="微软雅黑" w:hAnsi="微软雅黑" w:eastAsia="微软雅黑" w:cs="微软雅黑"/>
          <w:lang w:val="en-US" w:eastAsia="zh-CN"/>
        </w:rPr>
      </w:pPr>
      <w:r>
        <w:rPr>
          <w:rFonts w:hint="eastAsia" w:ascii="微软雅黑" w:hAnsi="微软雅黑" w:eastAsia="微软雅黑" w:cs="微软雅黑"/>
          <w:color w:val="000000" w:themeColor="text1"/>
          <w:sz w:val="32"/>
          <w:szCs w:val="32"/>
          <w:lang w:val="en-US" w:eastAsia="zh-CN"/>
          <w14:textFill>
            <w14:solidFill>
              <w14:schemeClr w14:val="tx1"/>
            </w14:solidFill>
          </w14:textFill>
        </w:rPr>
        <w:t>目 录</w:t>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TOC \o "1-3" \h \u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_Toc798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一、前言</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_Toc798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_Toc30160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（一）、编译说明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_Toc30160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_Toc23896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（二）、版本说明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_Toc23896 \h </w:instrText>
      </w:r>
      <w:r>
        <w:rPr>
          <w:rFonts w:hint="eastAsia" w:ascii="微软雅黑" w:hAnsi="微软雅黑" w:eastAsia="微软雅黑" w:cs="微软雅黑"/>
        </w:rPr>
        <w:fldChar w:fldCharType="separate"/>
      </w:r>
      <w:r>
        <w:rPr>
          <w:rFonts w:hint="eastAsia" w:ascii="微软雅黑" w:hAnsi="微软雅黑" w:eastAsia="微软雅黑" w:cs="微软雅黑"/>
        </w:rPr>
        <w:t>10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_Toc23837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（三）、体验地址</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_Toc23837 \h </w:instrText>
      </w:r>
      <w:r>
        <w:rPr>
          <w:rFonts w:hint="eastAsia" w:ascii="微软雅黑" w:hAnsi="微软雅黑" w:eastAsia="微软雅黑" w:cs="微软雅黑"/>
        </w:rPr>
        <w:fldChar w:fldCharType="separate"/>
      </w:r>
      <w:r>
        <w:rPr>
          <w:rFonts w:hint="eastAsia" w:ascii="微软雅黑" w:hAnsi="微软雅黑" w:eastAsia="微软雅黑" w:cs="微软雅黑"/>
        </w:rPr>
        <w:t>10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_Toc6948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（四）、功能特点</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_Toc6948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_Toc18360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二、操作说明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_Toc18360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_Toc29171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（一）、使用方法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_Toc29171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_Toc30604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1、启动窗体</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_Toc30604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_Toc23890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2、系统菜单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_Toc23890 \h </w:instrText>
      </w:r>
      <w:r>
        <w:rPr>
          <w:rFonts w:hint="eastAsia" w:ascii="微软雅黑" w:hAnsi="微软雅黑" w:eastAsia="微软雅黑" w:cs="微软雅黑"/>
        </w:rPr>
        <w:fldChar w:fldCharType="separate"/>
      </w:r>
      <w:r>
        <w:rPr>
          <w:rFonts w:hint="eastAsia" w:ascii="微软雅黑" w:hAnsi="微软雅黑" w:eastAsia="微软雅黑" w:cs="微软雅黑"/>
        </w:rPr>
        <w:t>14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_Toc32251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3、模块菜单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_Toc32251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_Toc17663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4、布局切换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_Toc17663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_Toc22568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5、新建布局</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_Toc22568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_Toc31877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6、全局换肤</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_Toc31877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_Toc29336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7、模块拖动</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_Toc29336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_Toc12497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8、调整间距</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_Toc12497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_Toc30460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（二）、系统设置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_Toc30460 \h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_Toc15206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1、基本设置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_Toc15206 \h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_Toc7452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2、视频设置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_Toc7452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_Toc20490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3、采集间隔设置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_Toc20490 \h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_Toc16441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4、数据库设置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_Toc16441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_Toc24883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（三）工作模式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_Toc24883 \h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_Toc17505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1、模拟数据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_Toc17505 \h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_Toc14455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2、数据库采集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_Toc14455 \h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_Toc29577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3、串口采集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_Toc29577 \h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_Toc27587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4、网络采集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_Toc27587 \h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_Toc30836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5、网络请求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_Toc30836 \h </w:instrText>
      </w:r>
      <w:r>
        <w:rPr>
          <w:rFonts w:hint="eastAsia" w:ascii="微软雅黑" w:hAnsi="微软雅黑" w:eastAsia="微软雅黑" w:cs="微软雅黑"/>
        </w:rPr>
        <w:fldChar w:fldCharType="separate"/>
      </w:r>
      <w:r>
        <w:rPr>
          <w:rFonts w:hint="eastAsia" w:ascii="微软雅黑" w:hAnsi="微软雅黑" w:eastAsia="微软雅黑" w:cs="微软雅黑"/>
        </w:rPr>
        <w:t>25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_Toc23861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6、请求格式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_Toc23861 \h </w:instrText>
      </w:r>
      <w:r>
        <w:rPr>
          <w:rFonts w:hint="eastAsia" w:ascii="微软雅黑" w:hAnsi="微软雅黑" w:eastAsia="微软雅黑" w:cs="微软雅黑"/>
        </w:rPr>
        <w:fldChar w:fldCharType="separate"/>
      </w:r>
      <w:r>
        <w:rPr>
          <w:rFonts w:hint="eastAsia" w:ascii="微软雅黑" w:hAnsi="微软雅黑" w:eastAsia="微软雅黑" w:cs="微软雅黑"/>
        </w:rPr>
        <w:t>26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_Toc3489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7、拓展构想</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_Toc3489 \h </w:instrText>
      </w:r>
      <w:r>
        <w:rPr>
          <w:rFonts w:hint="eastAsia" w:ascii="微软雅黑" w:hAnsi="微软雅黑" w:eastAsia="微软雅黑" w:cs="微软雅黑"/>
        </w:rPr>
        <w:fldChar w:fldCharType="separate"/>
      </w:r>
      <w:r>
        <w:rPr>
          <w:rFonts w:hint="eastAsia" w:ascii="微软雅黑" w:hAnsi="微软雅黑" w:eastAsia="微软雅黑" w:cs="微软雅黑"/>
        </w:rPr>
        <w:t>27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_Toc8900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（四）、其他说明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_Toc8900 \h </w:instrText>
      </w:r>
      <w:r>
        <w:rPr>
          <w:rFonts w:hint="eastAsia" w:ascii="微软雅黑" w:hAnsi="微软雅黑" w:eastAsia="微软雅黑" w:cs="微软雅黑"/>
        </w:rPr>
        <w:fldChar w:fldCharType="separate"/>
      </w:r>
      <w:r>
        <w:rPr>
          <w:rFonts w:hint="eastAsia" w:ascii="微软雅黑" w:hAnsi="微软雅黑" w:eastAsia="微软雅黑" w:cs="微软雅黑"/>
        </w:rPr>
        <w:t>28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_Toc26839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三、数据库说明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_Toc26839 \h </w:instrText>
      </w:r>
      <w:r>
        <w:rPr>
          <w:rFonts w:hint="eastAsia" w:ascii="微软雅黑" w:hAnsi="微软雅黑" w:eastAsia="微软雅黑" w:cs="微软雅黑"/>
        </w:rPr>
        <w:fldChar w:fldCharType="separate"/>
      </w:r>
      <w:r>
        <w:rPr>
          <w:rFonts w:hint="eastAsia" w:ascii="微软雅黑" w:hAnsi="微软雅黑" w:eastAsia="微软雅黑" w:cs="微软雅黑"/>
        </w:rPr>
        <w:t>29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_Toc23577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（一）、产量汇总模块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_Toc23577 \h </w:instrText>
      </w:r>
      <w:r>
        <w:rPr>
          <w:rFonts w:hint="eastAsia" w:ascii="微软雅黑" w:hAnsi="微软雅黑" w:eastAsia="微软雅黑" w:cs="微软雅黑"/>
        </w:rPr>
        <w:fldChar w:fldCharType="separate"/>
      </w:r>
      <w:r>
        <w:rPr>
          <w:rFonts w:hint="eastAsia" w:ascii="微软雅黑" w:hAnsi="微软雅黑" w:eastAsia="微软雅黑" w:cs="微软雅黑"/>
        </w:rPr>
        <w:t>30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_Toc28693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1、模具产量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_Toc28693 \h </w:instrText>
      </w:r>
      <w:r>
        <w:rPr>
          <w:rFonts w:hint="eastAsia" w:ascii="微软雅黑" w:hAnsi="微软雅黑" w:eastAsia="微软雅黑" w:cs="微软雅黑"/>
        </w:rPr>
        <w:fldChar w:fldCharType="separate"/>
      </w:r>
      <w:r>
        <w:rPr>
          <w:rFonts w:hint="eastAsia" w:ascii="微软雅黑" w:hAnsi="微软雅黑" w:eastAsia="微软雅黑" w:cs="微软雅黑"/>
        </w:rPr>
        <w:t>30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_Toc28744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w:t>
      </w:r>
      <w:r>
        <w:rPr>
          <w:rFonts w:hint="eastAsia" w:ascii="微软雅黑" w:hAnsi="微软雅黑" w:eastAsia="微软雅黑" w:cs="微软雅黑"/>
          <w:vertAlign w:val="baseline"/>
          <w:lang w:val="en-US" w:eastAsia="zh-CN"/>
        </w:rPr>
        <w:t>每月模具产量趋势图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_Toc28744 \h </w:instrText>
      </w:r>
      <w:r>
        <w:rPr>
          <w:rFonts w:hint="eastAsia" w:ascii="微软雅黑" w:hAnsi="微软雅黑" w:eastAsia="微软雅黑" w:cs="微软雅黑"/>
        </w:rPr>
        <w:fldChar w:fldCharType="separate"/>
      </w:r>
      <w:r>
        <w:rPr>
          <w:rFonts w:hint="eastAsia" w:ascii="微软雅黑" w:hAnsi="微软雅黑" w:eastAsia="微软雅黑" w:cs="微软雅黑"/>
        </w:rPr>
        <w:t>31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_Toc27369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vertAlign w:val="baseline"/>
          <w:lang w:val="en-US" w:eastAsia="zh-CN"/>
        </w:rPr>
        <w:t>3、零件产量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_Toc27369 \h </w:instrText>
      </w:r>
      <w:r>
        <w:rPr>
          <w:rFonts w:hint="eastAsia" w:ascii="微软雅黑" w:hAnsi="微软雅黑" w:eastAsia="微软雅黑" w:cs="微软雅黑"/>
        </w:rPr>
        <w:fldChar w:fldCharType="separate"/>
      </w:r>
      <w:r>
        <w:rPr>
          <w:rFonts w:hint="eastAsia" w:ascii="微软雅黑" w:hAnsi="微软雅黑" w:eastAsia="微软雅黑" w:cs="微软雅黑"/>
        </w:rPr>
        <w:t>33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_Toc14926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vertAlign w:val="baseline"/>
          <w:lang w:val="en-US" w:eastAsia="zh-CN"/>
        </w:rPr>
        <w:t>4、每月零件产量趋势图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_Toc14926 \h </w:instrText>
      </w:r>
      <w:r>
        <w:rPr>
          <w:rFonts w:hint="eastAsia" w:ascii="微软雅黑" w:hAnsi="微软雅黑" w:eastAsia="微软雅黑" w:cs="微软雅黑"/>
        </w:rPr>
        <w:fldChar w:fldCharType="separate"/>
      </w:r>
      <w:r>
        <w:rPr>
          <w:rFonts w:hint="eastAsia" w:ascii="微软雅黑" w:hAnsi="微软雅黑" w:eastAsia="微软雅黑" w:cs="微软雅黑"/>
        </w:rPr>
        <w:t>34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_Toc15217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（二）、当月计划模块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_Toc15217 \h </w:instrText>
      </w:r>
      <w:r>
        <w:rPr>
          <w:rFonts w:hint="eastAsia" w:ascii="微软雅黑" w:hAnsi="微软雅黑" w:eastAsia="微软雅黑" w:cs="微软雅黑"/>
        </w:rPr>
        <w:fldChar w:fldCharType="separate"/>
      </w:r>
      <w:r>
        <w:rPr>
          <w:rFonts w:hint="eastAsia" w:ascii="微软雅黑" w:hAnsi="微软雅黑" w:eastAsia="微软雅黑" w:cs="微软雅黑"/>
        </w:rPr>
        <w:t>36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_Toc8832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w:t>
      </w:r>
      <w:r>
        <w:rPr>
          <w:rFonts w:hint="eastAsia" w:ascii="微软雅黑" w:hAnsi="微软雅黑" w:eastAsia="微软雅黑" w:cs="微软雅黑"/>
          <w:vertAlign w:val="baseline"/>
          <w:lang w:val="en-US" w:eastAsia="zh-CN"/>
        </w:rPr>
        <w:t>模具达成率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_Toc8832 \h </w:instrText>
      </w:r>
      <w:r>
        <w:rPr>
          <w:rFonts w:hint="eastAsia" w:ascii="微软雅黑" w:hAnsi="微软雅黑" w:eastAsia="微软雅黑" w:cs="微软雅黑"/>
        </w:rPr>
        <w:fldChar w:fldCharType="separate"/>
      </w:r>
      <w:r>
        <w:rPr>
          <w:rFonts w:hint="eastAsia" w:ascii="微软雅黑" w:hAnsi="微软雅黑" w:eastAsia="微软雅黑" w:cs="微软雅黑"/>
        </w:rPr>
        <w:t>36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_Toc17570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w:t>
      </w:r>
      <w:r>
        <w:rPr>
          <w:rFonts w:hint="eastAsia" w:ascii="微软雅黑" w:hAnsi="微软雅黑" w:eastAsia="微软雅黑" w:cs="微软雅黑"/>
          <w:vertAlign w:val="baseline"/>
          <w:lang w:val="en-US" w:eastAsia="zh-CN"/>
        </w:rPr>
        <w:t>零件达成率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_Toc17570 \h </w:instrText>
      </w:r>
      <w:r>
        <w:rPr>
          <w:rFonts w:hint="eastAsia" w:ascii="微软雅黑" w:hAnsi="微软雅黑" w:eastAsia="微软雅黑" w:cs="微软雅黑"/>
        </w:rPr>
        <w:fldChar w:fldCharType="separate"/>
      </w:r>
      <w:r>
        <w:rPr>
          <w:rFonts w:hint="eastAsia" w:ascii="微软雅黑" w:hAnsi="微软雅黑" w:eastAsia="微软雅黑" w:cs="微软雅黑"/>
        </w:rPr>
        <w:t>37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_Toc21568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3、零件数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_Toc21568 \h </w:instrText>
      </w:r>
      <w:r>
        <w:rPr>
          <w:rFonts w:hint="eastAsia" w:ascii="微软雅黑" w:hAnsi="微软雅黑" w:eastAsia="微软雅黑" w:cs="微软雅黑"/>
        </w:rPr>
        <w:fldChar w:fldCharType="separate"/>
      </w:r>
      <w:r>
        <w:rPr>
          <w:rFonts w:hint="eastAsia" w:ascii="微软雅黑" w:hAnsi="微软雅黑" w:eastAsia="微软雅黑" w:cs="微软雅黑"/>
        </w:rPr>
        <w:t>38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_Toc3973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w:t>
      </w:r>
      <w:r>
        <w:rPr>
          <w:rFonts w:hint="eastAsia" w:ascii="微软雅黑" w:hAnsi="微软雅黑" w:eastAsia="微软雅黑" w:cs="微软雅黑"/>
          <w:vertAlign w:val="baseline"/>
          <w:lang w:val="en-US" w:eastAsia="zh-CN"/>
        </w:rPr>
        <w:t>每日工序达成数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_Toc3973 \h </w:instrText>
      </w:r>
      <w:r>
        <w:rPr>
          <w:rFonts w:hint="eastAsia" w:ascii="微软雅黑" w:hAnsi="微软雅黑" w:eastAsia="微软雅黑" w:cs="微软雅黑"/>
        </w:rPr>
        <w:fldChar w:fldCharType="separate"/>
      </w:r>
      <w:r>
        <w:rPr>
          <w:rFonts w:hint="eastAsia" w:ascii="微软雅黑" w:hAnsi="微软雅黑" w:eastAsia="微软雅黑" w:cs="微软雅黑"/>
        </w:rPr>
        <w:t>39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_Toc31430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（三）、设备监控模块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_Toc31430 \h </w:instrText>
      </w:r>
      <w:r>
        <w:rPr>
          <w:rFonts w:hint="eastAsia" w:ascii="微软雅黑" w:hAnsi="微软雅黑" w:eastAsia="微软雅黑" w:cs="微软雅黑"/>
        </w:rPr>
        <w:fldChar w:fldCharType="separate"/>
      </w:r>
      <w:r>
        <w:rPr>
          <w:rFonts w:hint="eastAsia" w:ascii="微软雅黑" w:hAnsi="微软雅黑" w:eastAsia="微软雅黑" w:cs="微软雅黑"/>
        </w:rPr>
        <w:t>42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_Toc3971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1、设备运行状态</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_Toc3971 \h </w:instrText>
      </w:r>
      <w:r>
        <w:rPr>
          <w:rFonts w:hint="eastAsia" w:ascii="微软雅黑" w:hAnsi="微软雅黑" w:eastAsia="微软雅黑" w:cs="微软雅黑"/>
        </w:rPr>
        <w:fldChar w:fldCharType="separate"/>
      </w:r>
      <w:r>
        <w:rPr>
          <w:rFonts w:hint="eastAsia" w:ascii="微软雅黑" w:hAnsi="微软雅黑" w:eastAsia="微软雅黑" w:cs="微软雅黑"/>
        </w:rPr>
        <w:t>42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_Toc1209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2、稼动率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_Toc1209 \h </w:instrText>
      </w:r>
      <w:r>
        <w:rPr>
          <w:rFonts w:hint="eastAsia" w:ascii="微软雅黑" w:hAnsi="微软雅黑" w:eastAsia="微软雅黑" w:cs="微软雅黑"/>
        </w:rPr>
        <w:fldChar w:fldCharType="separate"/>
      </w:r>
      <w:r>
        <w:rPr>
          <w:rFonts w:hint="eastAsia" w:ascii="微软雅黑" w:hAnsi="微软雅黑" w:eastAsia="微软雅黑" w:cs="微软雅黑"/>
        </w:rPr>
        <w:t>45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_Toc9728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（四）、模具进度模块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_Toc9728 \h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_Toc11745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1、模具进度</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_Toc11745 \h </w:instrText>
      </w:r>
      <w:r>
        <w:rPr>
          <w:rFonts w:hint="eastAsia" w:ascii="微软雅黑" w:hAnsi="微软雅黑" w:eastAsia="微软雅黑" w:cs="微软雅黑"/>
        </w:rPr>
        <w:fldChar w:fldCharType="separate"/>
      </w:r>
      <w:r>
        <w:rPr>
          <w:rFonts w:hint="eastAsia" w:ascii="微软雅黑" w:hAnsi="微软雅黑" w:eastAsia="微软雅黑" w:cs="微软雅黑"/>
        </w:rPr>
        <w:t>46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_Toc18381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2、模具状态统计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_Toc18381 \h </w:instrText>
      </w:r>
      <w:r>
        <w:rPr>
          <w:rFonts w:hint="eastAsia" w:ascii="微软雅黑" w:hAnsi="微软雅黑" w:eastAsia="微软雅黑" w:cs="微软雅黑"/>
        </w:rPr>
        <w:fldChar w:fldCharType="separate"/>
      </w:r>
      <w:r>
        <w:rPr>
          <w:rFonts w:hint="eastAsia" w:ascii="微软雅黑" w:hAnsi="微软雅黑" w:eastAsia="微软雅黑" w:cs="微软雅黑"/>
        </w:rPr>
        <w:t>48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_Toc18250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3、加工中模具数量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_Toc18250 \h </w:instrText>
      </w:r>
      <w:r>
        <w:rPr>
          <w:rFonts w:hint="eastAsia" w:ascii="微软雅黑" w:hAnsi="微软雅黑" w:eastAsia="微软雅黑" w:cs="微软雅黑"/>
        </w:rPr>
        <w:fldChar w:fldCharType="separate"/>
      </w:r>
      <w:r>
        <w:rPr>
          <w:rFonts w:hint="eastAsia" w:ascii="微软雅黑" w:hAnsi="微软雅黑" w:eastAsia="微软雅黑" w:cs="微软雅黑"/>
        </w:rPr>
        <w:t>49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_Toc31553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（五）、负荷分布模块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_Toc31553 \h </w:instrText>
      </w:r>
      <w:r>
        <w:rPr>
          <w:rFonts w:hint="eastAsia" w:ascii="微软雅黑" w:hAnsi="微软雅黑" w:eastAsia="微软雅黑" w:cs="微软雅黑"/>
        </w:rPr>
        <w:fldChar w:fldCharType="separate"/>
      </w:r>
      <w:r>
        <w:rPr>
          <w:rFonts w:hint="eastAsia" w:ascii="微软雅黑" w:hAnsi="微软雅黑" w:eastAsia="微软雅黑" w:cs="微软雅黑"/>
        </w:rPr>
        <w:t>50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_Toc14725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1、工序计划负荷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_Toc14725 \h </w:instrText>
      </w:r>
      <w:r>
        <w:rPr>
          <w:rFonts w:hint="eastAsia" w:ascii="微软雅黑" w:hAnsi="微软雅黑" w:eastAsia="微软雅黑" w:cs="微软雅黑"/>
        </w:rPr>
        <w:fldChar w:fldCharType="separate"/>
      </w:r>
      <w:r>
        <w:rPr>
          <w:rFonts w:hint="eastAsia" w:ascii="微软雅黑" w:hAnsi="微软雅黑" w:eastAsia="微软雅黑" w:cs="微软雅黑"/>
        </w:rPr>
        <w:t>50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_Toc23538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2、当日负荷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_Toc23538 \h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_Toc23021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3、负荷百分比</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_Toc23021 \h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_Toc31081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（六）、送检合格模块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_Toc31081 \h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_Toc13082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1、钢件合格率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_Toc13082 \h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_Toc20553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2、电极合格率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_Toc20553 \h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_Toc8680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3、当天合格率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_Toc8680 \h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_Toc22965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4、模具零件合格率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_Toc22965 \h </w:instrText>
      </w:r>
      <w:r>
        <w:rPr>
          <w:rFonts w:hint="eastAsia" w:ascii="微软雅黑" w:hAnsi="微软雅黑" w:eastAsia="微软雅黑" w:cs="微软雅黑"/>
        </w:rPr>
        <w:fldChar w:fldCharType="separate"/>
      </w:r>
      <w:r>
        <w:rPr>
          <w:rFonts w:hint="eastAsia" w:ascii="微软雅黑" w:hAnsi="微软雅黑" w:eastAsia="微软雅黑" w:cs="微软雅黑"/>
        </w:rPr>
        <w:t>58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_Toc29630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（七）、品质统计模块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_Toc29630 \h </w:instrText>
      </w:r>
      <w:r>
        <w:rPr>
          <w:rFonts w:hint="eastAsia" w:ascii="微软雅黑" w:hAnsi="微软雅黑" w:eastAsia="微软雅黑" w:cs="微软雅黑"/>
        </w:rPr>
        <w:fldChar w:fldCharType="separate"/>
      </w:r>
      <w:r>
        <w:rPr>
          <w:rFonts w:hint="eastAsia" w:ascii="微软雅黑" w:hAnsi="微软雅黑" w:eastAsia="微软雅黑" w:cs="微软雅黑"/>
        </w:rPr>
        <w:t>59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_Toc19205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1、品质占比</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_Toc19205 \h </w:instrText>
      </w:r>
      <w:r>
        <w:rPr>
          <w:rFonts w:hint="eastAsia" w:ascii="微软雅黑" w:hAnsi="微软雅黑" w:eastAsia="微软雅黑" w:cs="微软雅黑"/>
        </w:rPr>
        <w:fldChar w:fldCharType="separate"/>
      </w:r>
      <w:r>
        <w:rPr>
          <w:rFonts w:hint="eastAsia" w:ascii="微软雅黑" w:hAnsi="微软雅黑" w:eastAsia="微软雅黑" w:cs="微软雅黑"/>
        </w:rPr>
        <w:t>59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_Toc22517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2、班组合格率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_Toc22517 \h </w:instrText>
      </w:r>
      <w:r>
        <w:rPr>
          <w:rFonts w:hint="eastAsia" w:ascii="微软雅黑" w:hAnsi="微软雅黑" w:eastAsia="微软雅黑" w:cs="微软雅黑"/>
        </w:rPr>
        <w:fldChar w:fldCharType="separate"/>
      </w:r>
      <w:r>
        <w:rPr>
          <w:rFonts w:hint="eastAsia" w:ascii="微软雅黑" w:hAnsi="微软雅黑" w:eastAsia="微软雅黑" w:cs="微软雅黑"/>
        </w:rPr>
        <w:t>60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_Toc12299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3、每日合格率统计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_Toc12299 \h </w:instrText>
      </w:r>
      <w:r>
        <w:rPr>
          <w:rFonts w:hint="eastAsia" w:ascii="微软雅黑" w:hAnsi="微软雅黑" w:eastAsia="微软雅黑" w:cs="微软雅黑"/>
        </w:rPr>
        <w:fldChar w:fldCharType="separate"/>
      </w:r>
      <w:r>
        <w:rPr>
          <w:rFonts w:hint="eastAsia" w:ascii="微软雅黑" w:hAnsi="微软雅黑" w:eastAsia="微软雅黑" w:cs="微软雅黑"/>
        </w:rPr>
        <w:t>61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_Toc17805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（八）、物料管理模块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_Toc17805 \h </w:instrText>
      </w:r>
      <w:r>
        <w:rPr>
          <w:rFonts w:hint="eastAsia" w:ascii="微软雅黑" w:hAnsi="微软雅黑" w:eastAsia="微软雅黑" w:cs="微软雅黑"/>
        </w:rPr>
        <w:fldChar w:fldCharType="separate"/>
      </w:r>
      <w:r>
        <w:rPr>
          <w:rFonts w:hint="eastAsia" w:ascii="微软雅黑" w:hAnsi="微软雅黑" w:eastAsia="微软雅黑" w:cs="微软雅黑"/>
        </w:rPr>
        <w:t>63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_Toc7272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1、库存占比</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_Toc7272 \h </w:instrText>
      </w:r>
      <w:r>
        <w:rPr>
          <w:rFonts w:hint="eastAsia" w:ascii="微软雅黑" w:hAnsi="微软雅黑" w:eastAsia="微软雅黑" w:cs="微软雅黑"/>
        </w:rPr>
        <w:fldChar w:fldCharType="separate"/>
      </w:r>
      <w:r>
        <w:rPr>
          <w:rFonts w:hint="eastAsia" w:ascii="微软雅黑" w:hAnsi="微软雅黑" w:eastAsia="微软雅黑" w:cs="微软雅黑"/>
        </w:rPr>
        <w:t>63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_Toc16287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2、主要零件库存</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_Toc16287 \h </w:instrText>
      </w:r>
      <w:r>
        <w:rPr>
          <w:rFonts w:hint="eastAsia" w:ascii="微软雅黑" w:hAnsi="微软雅黑" w:eastAsia="微软雅黑" w:cs="微软雅黑"/>
        </w:rPr>
        <w:fldChar w:fldCharType="separate"/>
      </w:r>
      <w:r>
        <w:rPr>
          <w:rFonts w:hint="eastAsia" w:ascii="微软雅黑" w:hAnsi="微软雅黑" w:eastAsia="微软雅黑" w:cs="微软雅黑"/>
        </w:rPr>
        <w:t>64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_Toc21714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四、配置参数说明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_Toc21714 \h </w:instrText>
      </w:r>
      <w:r>
        <w:rPr>
          <w:rFonts w:hint="eastAsia" w:ascii="微软雅黑" w:hAnsi="微软雅黑" w:eastAsia="微软雅黑" w:cs="微软雅黑"/>
        </w:rPr>
        <w:fldChar w:fldCharType="separate"/>
      </w:r>
      <w:r>
        <w:rPr>
          <w:rFonts w:hint="eastAsia" w:ascii="微软雅黑" w:hAnsi="微软雅黑" w:eastAsia="微软雅黑" w:cs="微软雅黑"/>
        </w:rPr>
        <w:t>66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_Toc30240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（一）、基本配置1</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_Toc30240 \h </w:instrText>
      </w:r>
      <w:r>
        <w:rPr>
          <w:rFonts w:hint="eastAsia" w:ascii="微软雅黑" w:hAnsi="微软雅黑" w:eastAsia="微软雅黑" w:cs="微软雅黑"/>
        </w:rPr>
        <w:fldChar w:fldCharType="separate"/>
      </w:r>
      <w:r>
        <w:rPr>
          <w:rFonts w:hint="eastAsia" w:ascii="微软雅黑" w:hAnsi="微软雅黑" w:eastAsia="微软雅黑" w:cs="微软雅黑"/>
        </w:rPr>
        <w:t>66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_Toc5940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（二）、基本设置2</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_Toc5940 \h </w:instrText>
      </w:r>
      <w:r>
        <w:rPr>
          <w:rFonts w:hint="eastAsia" w:ascii="微软雅黑" w:hAnsi="微软雅黑" w:eastAsia="微软雅黑" w:cs="微软雅黑"/>
        </w:rPr>
        <w:fldChar w:fldCharType="separate"/>
      </w:r>
      <w:r>
        <w:rPr>
          <w:rFonts w:hint="eastAsia" w:ascii="微软雅黑" w:hAnsi="微软雅黑" w:eastAsia="微软雅黑" w:cs="微软雅黑"/>
        </w:rPr>
        <w:t>66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_Toc28143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（三）、视频设置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_Toc28143 \h </w:instrText>
      </w:r>
      <w:r>
        <w:rPr>
          <w:rFonts w:hint="eastAsia" w:ascii="微软雅黑" w:hAnsi="微软雅黑" w:eastAsia="微软雅黑" w:cs="微软雅黑"/>
        </w:rPr>
        <w:fldChar w:fldCharType="separate"/>
      </w:r>
      <w:r>
        <w:rPr>
          <w:rFonts w:hint="eastAsia" w:ascii="微软雅黑" w:hAnsi="微软雅黑" w:eastAsia="微软雅黑" w:cs="微软雅黑"/>
        </w:rPr>
        <w:t>67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_Toc8455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（四）、颜色配置1</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_Toc8455 \h </w:instrText>
      </w:r>
      <w:r>
        <w:rPr>
          <w:rFonts w:hint="eastAsia" w:ascii="微软雅黑" w:hAnsi="微软雅黑" w:eastAsia="微软雅黑" w:cs="微软雅黑"/>
        </w:rPr>
        <w:fldChar w:fldCharType="separate"/>
      </w:r>
      <w:r>
        <w:rPr>
          <w:rFonts w:hint="eastAsia" w:ascii="微软雅黑" w:hAnsi="微软雅黑" w:eastAsia="微软雅黑" w:cs="微软雅黑"/>
        </w:rPr>
        <w:t>67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_Toc29267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（五）、颜色配置2</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_Toc29267 \h </w:instrText>
      </w:r>
      <w:r>
        <w:rPr>
          <w:rFonts w:hint="eastAsia" w:ascii="微软雅黑" w:hAnsi="微软雅黑" w:eastAsia="微软雅黑" w:cs="微软雅黑"/>
        </w:rPr>
        <w:fldChar w:fldCharType="separate"/>
      </w:r>
      <w:r>
        <w:rPr>
          <w:rFonts w:hint="eastAsia" w:ascii="微软雅黑" w:hAnsi="微软雅黑" w:eastAsia="微软雅黑" w:cs="微软雅黑"/>
        </w:rPr>
        <w:t>68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_Toc19811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（六）、颜色配置3</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_Toc19811 \h </w:instrText>
      </w:r>
      <w:r>
        <w:rPr>
          <w:rFonts w:hint="eastAsia" w:ascii="微软雅黑" w:hAnsi="微软雅黑" w:eastAsia="微软雅黑" w:cs="微软雅黑"/>
        </w:rPr>
        <w:fldChar w:fldCharType="separate"/>
      </w:r>
      <w:r>
        <w:rPr>
          <w:rFonts w:hint="eastAsia" w:ascii="微软雅黑" w:hAnsi="微软雅黑" w:eastAsia="微软雅黑" w:cs="微软雅黑"/>
        </w:rPr>
        <w:t>68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_Toc25416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（七）、字体配置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_Toc25416 \h </w:instrText>
      </w:r>
      <w:r>
        <w:rPr>
          <w:rFonts w:hint="eastAsia" w:ascii="微软雅黑" w:hAnsi="微软雅黑" w:eastAsia="微软雅黑" w:cs="微软雅黑"/>
        </w:rPr>
        <w:fldChar w:fldCharType="separate"/>
      </w:r>
      <w:r>
        <w:rPr>
          <w:rFonts w:hint="eastAsia" w:ascii="微软雅黑" w:hAnsi="微软雅黑" w:eastAsia="微软雅黑" w:cs="微软雅黑"/>
        </w:rPr>
        <w:t>68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_Toc12429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（八）、尺寸配置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_Toc12429 \h </w:instrText>
      </w:r>
      <w:r>
        <w:rPr>
          <w:rFonts w:hint="eastAsia" w:ascii="微软雅黑" w:hAnsi="微软雅黑" w:eastAsia="微软雅黑" w:cs="微软雅黑"/>
        </w:rPr>
        <w:fldChar w:fldCharType="separate"/>
      </w:r>
      <w:r>
        <w:rPr>
          <w:rFonts w:hint="eastAsia" w:ascii="微软雅黑" w:hAnsi="微软雅黑" w:eastAsia="微软雅黑" w:cs="微软雅黑"/>
        </w:rPr>
        <w:t>69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_Toc20300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（九）、采集速度</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_Toc20300 \h </w:instrText>
      </w:r>
      <w:r>
        <w:rPr>
          <w:rFonts w:hint="eastAsia" w:ascii="微软雅黑" w:hAnsi="微软雅黑" w:eastAsia="微软雅黑" w:cs="微软雅黑"/>
        </w:rPr>
        <w:fldChar w:fldCharType="separate"/>
      </w:r>
      <w:r>
        <w:rPr>
          <w:rFonts w:hint="eastAsia" w:ascii="微软雅黑" w:hAnsi="微软雅黑" w:eastAsia="微软雅黑" w:cs="微软雅黑"/>
        </w:rPr>
        <w:t>69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_Toc1303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（十）、数据库配置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_Toc1303 \h </w:instrText>
      </w:r>
      <w:r>
        <w:rPr>
          <w:rFonts w:hint="eastAsia" w:ascii="微软雅黑" w:hAnsi="微软雅黑" w:eastAsia="微软雅黑" w:cs="微软雅黑"/>
        </w:rPr>
        <w:fldChar w:fldCharType="separate"/>
      </w:r>
      <w:r>
        <w:rPr>
          <w:rFonts w:hint="eastAsia" w:ascii="微软雅黑" w:hAnsi="微软雅黑" w:eastAsia="微软雅黑" w:cs="微软雅黑"/>
        </w:rPr>
        <w:t>70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_Toc31888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五、程序框架说明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_Toc31888 \h </w:instrText>
      </w:r>
      <w:r>
        <w:rPr>
          <w:rFonts w:hint="eastAsia" w:ascii="微软雅黑" w:hAnsi="微软雅黑" w:eastAsia="微软雅黑" w:cs="微软雅黑"/>
        </w:rPr>
        <w:fldChar w:fldCharType="separate"/>
      </w:r>
      <w:r>
        <w:rPr>
          <w:rFonts w:hint="eastAsia" w:ascii="微软雅黑" w:hAnsi="微软雅黑" w:eastAsia="微软雅黑" w:cs="微软雅黑"/>
        </w:rPr>
        <w:t>71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_Toc7877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（一）、整体结构</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_Toc7877 \h </w:instrText>
      </w:r>
      <w:r>
        <w:rPr>
          <w:rFonts w:hint="eastAsia" w:ascii="微软雅黑" w:hAnsi="微软雅黑" w:eastAsia="微软雅黑" w:cs="微软雅黑"/>
        </w:rPr>
        <w:fldChar w:fldCharType="separate"/>
      </w:r>
      <w:r>
        <w:rPr>
          <w:rFonts w:hint="eastAsia" w:ascii="微软雅黑" w:hAnsi="微软雅黑" w:eastAsia="微软雅黑" w:cs="微软雅黑"/>
        </w:rPr>
        <w:t>71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_Toc25785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（二）、通信及周边处理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_Toc25785 \h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_Toc31188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1、辅助函数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_Toc31188 \h </w:instrText>
      </w:r>
      <w:r>
        <w:rPr>
          <w:rFonts w:hint="eastAsia" w:ascii="微软雅黑" w:hAnsi="微软雅黑" w:eastAsia="微软雅黑" w:cs="微软雅黑"/>
        </w:rPr>
        <w:fldChar w:fldCharType="separate"/>
      </w:r>
      <w:r>
        <w:rPr>
          <w:rFonts w:hint="eastAsia" w:ascii="微软雅黑" w:hAnsi="微软雅黑" w:eastAsia="微软雅黑" w:cs="微软雅黑"/>
        </w:rPr>
        <w:t>73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_Toc32656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2、配置参数类</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_Toc32656 \h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_Toc29023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3、程序初始化类</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_Toc29023 \h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_Toc23640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4、数据采集数据库模式</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_Toc23640 \h </w:instrText>
      </w:r>
      <w:r>
        <w:rPr>
          <w:rFonts w:hint="eastAsia" w:ascii="微软雅黑" w:hAnsi="微软雅黑" w:eastAsia="微软雅黑" w:cs="微软雅黑"/>
        </w:rPr>
        <w:fldChar w:fldCharType="separate"/>
      </w:r>
      <w:r>
        <w:rPr>
          <w:rFonts w:hint="eastAsia" w:ascii="微软雅黑" w:hAnsi="微软雅黑" w:eastAsia="微软雅黑" w:cs="微软雅黑"/>
        </w:rPr>
        <w:t>74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_Toc15853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5、数据采集网络请求类</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_Toc15853 \h </w:instrText>
      </w:r>
      <w:r>
        <w:rPr>
          <w:rFonts w:hint="eastAsia" w:ascii="微软雅黑" w:hAnsi="微软雅黑" w:eastAsia="微软雅黑" w:cs="微软雅黑"/>
        </w:rPr>
        <w:fldChar w:fldCharType="separate"/>
      </w:r>
      <w:r>
        <w:rPr>
          <w:rFonts w:hint="eastAsia" w:ascii="微软雅黑" w:hAnsi="微软雅黑" w:eastAsia="微软雅黑" w:cs="微软雅黑"/>
        </w:rPr>
        <w:t>75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_Toc18078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6、通用辅助函数类</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_Toc18078 \h </w:instrText>
      </w:r>
      <w:r>
        <w:rPr>
          <w:rFonts w:hint="eastAsia" w:ascii="微软雅黑" w:hAnsi="微软雅黑" w:eastAsia="微软雅黑" w:cs="微软雅黑"/>
        </w:rPr>
        <w:fldChar w:fldCharType="separate"/>
      </w:r>
      <w:r>
        <w:rPr>
          <w:rFonts w:hint="eastAsia" w:ascii="微软雅黑" w:hAnsi="微软雅黑" w:eastAsia="微软雅黑" w:cs="微软雅黑"/>
        </w:rPr>
        <w:t>76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_Toc9584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（三）、内核模块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_Toc9584 \h </w:instrText>
      </w:r>
      <w:r>
        <w:rPr>
          <w:rFonts w:hint="eastAsia" w:ascii="微软雅黑" w:hAnsi="微软雅黑" w:eastAsia="微软雅黑" w:cs="微软雅黑"/>
        </w:rPr>
        <w:fldChar w:fldCharType="separate"/>
      </w:r>
      <w:r>
        <w:rPr>
          <w:rFonts w:hint="eastAsia" w:ascii="微软雅黑" w:hAnsi="微软雅黑" w:eastAsia="微软雅黑" w:cs="微软雅黑"/>
        </w:rPr>
        <w:t>77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_Toc23229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1、视频监控内核</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_Toc23229 \h </w:instrText>
      </w:r>
      <w:r>
        <w:rPr>
          <w:rFonts w:hint="eastAsia" w:ascii="微软雅黑" w:hAnsi="微软雅黑" w:eastAsia="微软雅黑" w:cs="微软雅黑"/>
        </w:rPr>
        <w:fldChar w:fldCharType="separate"/>
      </w:r>
      <w:r>
        <w:rPr>
          <w:rFonts w:hint="eastAsia" w:ascii="微软雅黑" w:hAnsi="微软雅黑" w:eastAsia="微软雅黑" w:cs="微软雅黑"/>
        </w:rPr>
        <w:t>77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_Toc20540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2、大屏地图内核</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_Toc20540 \h </w:instrText>
      </w:r>
      <w:r>
        <w:rPr>
          <w:rFonts w:hint="eastAsia" w:ascii="微软雅黑" w:hAnsi="微软雅黑" w:eastAsia="微软雅黑" w:cs="微软雅黑"/>
        </w:rPr>
        <w:fldChar w:fldCharType="separate"/>
      </w:r>
      <w:r>
        <w:rPr>
          <w:rFonts w:hint="eastAsia" w:ascii="微软雅黑" w:hAnsi="微软雅黑" w:eastAsia="微软雅黑" w:cs="微软雅黑"/>
        </w:rPr>
        <w:t>77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_Toc20345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3、视频绘制内核</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_Toc20345 \h </w:instrText>
      </w:r>
      <w:r>
        <w:rPr>
          <w:rFonts w:hint="eastAsia" w:ascii="微软雅黑" w:hAnsi="微软雅黑" w:eastAsia="微软雅黑" w:cs="微软雅黑"/>
        </w:rPr>
        <w:fldChar w:fldCharType="separate"/>
      </w:r>
      <w:r>
        <w:rPr>
          <w:rFonts w:hint="eastAsia" w:ascii="微软雅黑" w:hAnsi="微软雅黑" w:eastAsia="微软雅黑" w:cs="微软雅黑"/>
        </w:rPr>
        <w:t>78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_Toc4804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4、通用浏览器内核</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_Toc4804 \h </w:instrText>
      </w:r>
      <w:r>
        <w:rPr>
          <w:rFonts w:hint="eastAsia" w:ascii="微软雅黑" w:hAnsi="微软雅黑" w:eastAsia="微软雅黑" w:cs="微软雅黑"/>
        </w:rPr>
        <w:fldChar w:fldCharType="separate"/>
      </w:r>
      <w:r>
        <w:rPr>
          <w:rFonts w:hint="eastAsia" w:ascii="微软雅黑" w:hAnsi="微软雅黑" w:eastAsia="微软雅黑" w:cs="微软雅黑"/>
        </w:rPr>
        <w:t>79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_Toc9552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（四）、界面模块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_Toc9552 \h </w:instrText>
      </w:r>
      <w:r>
        <w:rPr>
          <w:rFonts w:hint="eastAsia" w:ascii="微软雅黑" w:hAnsi="微软雅黑" w:eastAsia="微软雅黑" w:cs="微软雅黑"/>
        </w:rPr>
        <w:fldChar w:fldCharType="separate"/>
      </w:r>
      <w:r>
        <w:rPr>
          <w:rFonts w:hint="eastAsia" w:ascii="微软雅黑" w:hAnsi="微软雅黑" w:eastAsia="微软雅黑" w:cs="微软雅黑"/>
        </w:rPr>
        <w:t>80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_Toc14870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1、大屏控件演示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_Toc14870 \h </w:instrText>
      </w:r>
      <w:r>
        <w:rPr>
          <w:rFonts w:hint="eastAsia" w:ascii="微软雅黑" w:hAnsi="微软雅黑" w:eastAsia="微软雅黑" w:cs="微软雅黑"/>
        </w:rPr>
        <w:fldChar w:fldCharType="separate"/>
      </w:r>
      <w:r>
        <w:rPr>
          <w:rFonts w:hint="eastAsia" w:ascii="微软雅黑" w:hAnsi="微软雅黑" w:eastAsia="微软雅黑" w:cs="微软雅黑"/>
        </w:rPr>
        <w:t>80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_Toc12660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2、大屏模块演示</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_Toc12660 \h </w:instrText>
      </w:r>
      <w:r>
        <w:rPr>
          <w:rFonts w:hint="eastAsia" w:ascii="微软雅黑" w:hAnsi="微软雅黑" w:eastAsia="微软雅黑" w:cs="微软雅黑"/>
        </w:rPr>
        <w:fldChar w:fldCharType="separate"/>
      </w:r>
      <w:r>
        <w:rPr>
          <w:rFonts w:hint="eastAsia" w:ascii="微软雅黑" w:hAnsi="微软雅黑" w:eastAsia="微软雅黑" w:cs="微软雅黑"/>
        </w:rPr>
        <w:t>81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_Toc6517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3、主界面模块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_Toc6517 \h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_Toc27029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4、自定义控件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_Toc27029 \h </w:instrText>
      </w:r>
      <w:r>
        <w:rPr>
          <w:rFonts w:hint="eastAsia" w:ascii="微软雅黑" w:hAnsi="微软雅黑" w:eastAsia="微软雅黑" w:cs="微软雅黑"/>
        </w:rPr>
        <w:fldChar w:fldCharType="separate"/>
      </w:r>
      <w:r>
        <w:rPr>
          <w:rFonts w:hint="eastAsia" w:ascii="微软雅黑" w:hAnsi="微软雅黑" w:eastAsia="微软雅黑" w:cs="微软雅黑"/>
        </w:rPr>
        <w:t>82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8"/>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_Toc18814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六、效果图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_Toc18814 \h </w:instrText>
      </w:r>
      <w:r>
        <w:rPr>
          <w:rFonts w:hint="eastAsia" w:ascii="微软雅黑" w:hAnsi="微软雅黑" w:eastAsia="微软雅黑" w:cs="微软雅黑"/>
        </w:rPr>
        <w:fldChar w:fldCharType="separate"/>
      </w:r>
      <w:r>
        <w:rPr>
          <w:rFonts w:hint="eastAsia" w:ascii="微软雅黑" w:hAnsi="微软雅黑" w:eastAsia="微软雅黑" w:cs="微软雅黑"/>
        </w:rPr>
        <w:t>85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_Toc16087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（一）、布局方案</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_Toc16087 \h </w:instrText>
      </w:r>
      <w:r>
        <w:rPr>
          <w:rFonts w:hint="eastAsia" w:ascii="微软雅黑" w:hAnsi="微软雅黑" w:eastAsia="微软雅黑" w:cs="微软雅黑"/>
        </w:rPr>
        <w:fldChar w:fldCharType="separate"/>
      </w:r>
      <w:r>
        <w:rPr>
          <w:rFonts w:hint="eastAsia" w:ascii="微软雅黑" w:hAnsi="微软雅黑" w:eastAsia="微软雅黑" w:cs="微软雅黑"/>
        </w:rPr>
        <w:t>85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_Toc19900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1、自定义布局1</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_Toc19900 \h </w:instrText>
      </w:r>
      <w:r>
        <w:rPr>
          <w:rFonts w:hint="eastAsia" w:ascii="微软雅黑" w:hAnsi="微软雅黑" w:eastAsia="微软雅黑" w:cs="微软雅黑"/>
        </w:rPr>
        <w:fldChar w:fldCharType="separate"/>
      </w:r>
      <w:r>
        <w:rPr>
          <w:rFonts w:hint="eastAsia" w:ascii="微软雅黑" w:hAnsi="微软雅黑" w:eastAsia="微软雅黑" w:cs="微软雅黑"/>
        </w:rPr>
        <w:t>85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_Toc2480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2、自定义布局2</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_Toc2480 \h </w:instrText>
      </w:r>
      <w:r>
        <w:rPr>
          <w:rFonts w:hint="eastAsia" w:ascii="微软雅黑" w:hAnsi="微软雅黑" w:eastAsia="微软雅黑" w:cs="微软雅黑"/>
        </w:rPr>
        <w:fldChar w:fldCharType="separate"/>
      </w:r>
      <w:r>
        <w:rPr>
          <w:rFonts w:hint="eastAsia" w:ascii="微软雅黑" w:hAnsi="微软雅黑" w:eastAsia="微软雅黑" w:cs="微软雅黑"/>
        </w:rPr>
        <w:t>85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_Toc15257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3、自定义布局3</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_Toc15257 \h </w:instrText>
      </w:r>
      <w:r>
        <w:rPr>
          <w:rFonts w:hint="eastAsia" w:ascii="微软雅黑" w:hAnsi="微软雅黑" w:eastAsia="微软雅黑" w:cs="微软雅黑"/>
        </w:rPr>
        <w:fldChar w:fldCharType="separate"/>
      </w:r>
      <w:r>
        <w:rPr>
          <w:rFonts w:hint="eastAsia" w:ascii="微软雅黑" w:hAnsi="微软雅黑" w:eastAsia="微软雅黑" w:cs="微软雅黑"/>
        </w:rPr>
        <w:t>86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_Toc21890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4、自定义布局4</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_Toc21890 \h </w:instrText>
      </w:r>
      <w:r>
        <w:rPr>
          <w:rFonts w:hint="eastAsia" w:ascii="微软雅黑" w:hAnsi="微软雅黑" w:eastAsia="微软雅黑" w:cs="微软雅黑"/>
        </w:rPr>
        <w:fldChar w:fldCharType="separate"/>
      </w:r>
      <w:r>
        <w:rPr>
          <w:rFonts w:hint="eastAsia" w:ascii="微软雅黑" w:hAnsi="微软雅黑" w:eastAsia="微软雅黑" w:cs="微软雅黑"/>
        </w:rPr>
        <w:t>86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_Toc5640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5、自定义布局5</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_Toc5640 \h </w:instrText>
      </w:r>
      <w:r>
        <w:rPr>
          <w:rFonts w:hint="eastAsia" w:ascii="微软雅黑" w:hAnsi="微软雅黑" w:eastAsia="微软雅黑" w:cs="微软雅黑"/>
        </w:rPr>
        <w:fldChar w:fldCharType="separate"/>
      </w:r>
      <w:r>
        <w:rPr>
          <w:rFonts w:hint="eastAsia" w:ascii="微软雅黑" w:hAnsi="微软雅黑" w:eastAsia="微软雅黑" w:cs="微软雅黑"/>
        </w:rPr>
        <w:t>87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_Toc4648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6、自定义布局6</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_Toc4648 \h </w:instrText>
      </w:r>
      <w:r>
        <w:rPr>
          <w:rFonts w:hint="eastAsia" w:ascii="微软雅黑" w:hAnsi="微软雅黑" w:eastAsia="微软雅黑" w:cs="微软雅黑"/>
        </w:rPr>
        <w:fldChar w:fldCharType="separate"/>
      </w:r>
      <w:r>
        <w:rPr>
          <w:rFonts w:hint="eastAsia" w:ascii="微软雅黑" w:hAnsi="微软雅黑" w:eastAsia="微软雅黑" w:cs="微软雅黑"/>
        </w:rPr>
        <w:t>87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_Toc27491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7、自定义布局7</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_Toc27491 \h </w:instrText>
      </w:r>
      <w:r>
        <w:rPr>
          <w:rFonts w:hint="eastAsia" w:ascii="微软雅黑" w:hAnsi="微软雅黑" w:eastAsia="微软雅黑" w:cs="微软雅黑"/>
        </w:rPr>
        <w:fldChar w:fldCharType="separate"/>
      </w:r>
      <w:r>
        <w:rPr>
          <w:rFonts w:hint="eastAsia" w:ascii="微软雅黑" w:hAnsi="微软雅黑" w:eastAsia="微软雅黑" w:cs="微软雅黑"/>
        </w:rPr>
        <w:t>88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_Toc8915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8、自定义布局8</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_Toc8915 \h </w:instrText>
      </w:r>
      <w:r>
        <w:rPr>
          <w:rFonts w:hint="eastAsia" w:ascii="微软雅黑" w:hAnsi="微软雅黑" w:eastAsia="微软雅黑" w:cs="微软雅黑"/>
        </w:rPr>
        <w:fldChar w:fldCharType="separate"/>
      </w:r>
      <w:r>
        <w:rPr>
          <w:rFonts w:hint="eastAsia" w:ascii="微软雅黑" w:hAnsi="微软雅黑" w:eastAsia="微软雅黑" w:cs="微软雅黑"/>
        </w:rPr>
        <w:t>88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_Toc28493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（二）、配色方案</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_Toc28493 \h </w:instrText>
      </w:r>
      <w:r>
        <w:rPr>
          <w:rFonts w:hint="eastAsia" w:ascii="微软雅黑" w:hAnsi="微软雅黑" w:eastAsia="微软雅黑" w:cs="微软雅黑"/>
        </w:rPr>
        <w:fldChar w:fldCharType="separate"/>
      </w:r>
      <w:r>
        <w:rPr>
          <w:rFonts w:hint="eastAsia" w:ascii="微软雅黑" w:hAnsi="微软雅黑" w:eastAsia="微软雅黑" w:cs="微软雅黑"/>
        </w:rPr>
        <w:t>89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_Toc15595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1、紫色风格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_Toc15595 \h </w:instrText>
      </w:r>
      <w:r>
        <w:rPr>
          <w:rFonts w:hint="eastAsia" w:ascii="微软雅黑" w:hAnsi="微软雅黑" w:eastAsia="微软雅黑" w:cs="微软雅黑"/>
        </w:rPr>
        <w:fldChar w:fldCharType="separate"/>
      </w:r>
      <w:r>
        <w:rPr>
          <w:rFonts w:hint="eastAsia" w:ascii="微软雅黑" w:hAnsi="微软雅黑" w:eastAsia="微软雅黑" w:cs="微软雅黑"/>
        </w:rPr>
        <w:t>89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_Toc22687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2、蓝色风格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_Toc22687 \h </w:instrText>
      </w:r>
      <w:r>
        <w:rPr>
          <w:rFonts w:hint="eastAsia" w:ascii="微软雅黑" w:hAnsi="微软雅黑" w:eastAsia="微软雅黑" w:cs="微软雅黑"/>
        </w:rPr>
        <w:fldChar w:fldCharType="separate"/>
      </w:r>
      <w:r>
        <w:rPr>
          <w:rFonts w:hint="eastAsia" w:ascii="微软雅黑" w:hAnsi="微软雅黑" w:eastAsia="微软雅黑" w:cs="微软雅黑"/>
        </w:rPr>
        <w:t>89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_Toc24266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3、深蓝风格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_Toc24266 \h </w:instrText>
      </w:r>
      <w:r>
        <w:rPr>
          <w:rFonts w:hint="eastAsia" w:ascii="微软雅黑" w:hAnsi="微软雅黑" w:eastAsia="微软雅黑" w:cs="微软雅黑"/>
        </w:rPr>
        <w:fldChar w:fldCharType="separate"/>
      </w:r>
      <w:r>
        <w:rPr>
          <w:rFonts w:hint="eastAsia" w:ascii="微软雅黑" w:hAnsi="微软雅黑" w:eastAsia="微软雅黑" w:cs="微软雅黑"/>
        </w:rPr>
        <w:t>90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_Toc19359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4、黑色风格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_Toc19359 \h </w:instrText>
      </w:r>
      <w:r>
        <w:rPr>
          <w:rFonts w:hint="eastAsia" w:ascii="微软雅黑" w:hAnsi="微软雅黑" w:eastAsia="微软雅黑" w:cs="微软雅黑"/>
        </w:rPr>
        <w:fldChar w:fldCharType="separate"/>
      </w:r>
      <w:r>
        <w:rPr>
          <w:rFonts w:hint="eastAsia" w:ascii="微软雅黑" w:hAnsi="微软雅黑" w:eastAsia="微软雅黑" w:cs="微软雅黑"/>
        </w:rPr>
        <w:t>90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_Toc9618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（三）、模块效果图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_Toc9618 \h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_Toc6932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1、产量汇总</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_Toc6932 \h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_Toc17003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2、当月计划</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_Toc17003 \h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_Toc16127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3、设备监控</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_Toc16127 \h </w:instrText>
      </w:r>
      <w:r>
        <w:rPr>
          <w:rFonts w:hint="eastAsia" w:ascii="微软雅黑" w:hAnsi="微软雅黑" w:eastAsia="微软雅黑" w:cs="微软雅黑"/>
        </w:rPr>
        <w:fldChar w:fldCharType="separate"/>
      </w:r>
      <w:r>
        <w:rPr>
          <w:rFonts w:hint="eastAsia" w:ascii="微软雅黑" w:hAnsi="微软雅黑" w:eastAsia="微软雅黑" w:cs="微软雅黑"/>
        </w:rPr>
        <w:t>92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_Toc4839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4、模具进度</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_Toc4839 \h </w:instrText>
      </w:r>
      <w:r>
        <w:rPr>
          <w:rFonts w:hint="eastAsia" w:ascii="微软雅黑" w:hAnsi="微软雅黑" w:eastAsia="微软雅黑" w:cs="微软雅黑"/>
        </w:rPr>
        <w:fldChar w:fldCharType="separate"/>
      </w:r>
      <w:r>
        <w:rPr>
          <w:rFonts w:hint="eastAsia" w:ascii="微软雅黑" w:hAnsi="微软雅黑" w:eastAsia="微软雅黑" w:cs="微软雅黑"/>
        </w:rPr>
        <w:t>92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_Toc5622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5、负荷分布</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_Toc5622 \h </w:instrText>
      </w:r>
      <w:r>
        <w:rPr>
          <w:rFonts w:hint="eastAsia" w:ascii="微软雅黑" w:hAnsi="微软雅黑" w:eastAsia="微软雅黑" w:cs="微软雅黑"/>
        </w:rPr>
        <w:fldChar w:fldCharType="separate"/>
      </w:r>
      <w:r>
        <w:rPr>
          <w:rFonts w:hint="eastAsia" w:ascii="微软雅黑" w:hAnsi="微软雅黑" w:eastAsia="微软雅黑" w:cs="微软雅黑"/>
        </w:rPr>
        <w:t>93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_Toc15716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6、送检合格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_Toc15716 \h </w:instrText>
      </w:r>
      <w:r>
        <w:rPr>
          <w:rFonts w:hint="eastAsia" w:ascii="微软雅黑" w:hAnsi="微软雅黑" w:eastAsia="微软雅黑" w:cs="微软雅黑"/>
        </w:rPr>
        <w:fldChar w:fldCharType="separate"/>
      </w:r>
      <w:r>
        <w:rPr>
          <w:rFonts w:hint="eastAsia" w:ascii="微软雅黑" w:hAnsi="微软雅黑" w:eastAsia="微软雅黑" w:cs="微软雅黑"/>
        </w:rPr>
        <w:t>93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_Toc28277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7、品质管理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_Toc28277 \h </w:instrText>
      </w:r>
      <w:r>
        <w:rPr>
          <w:rFonts w:hint="eastAsia" w:ascii="微软雅黑" w:hAnsi="微软雅黑" w:eastAsia="微软雅黑" w:cs="微软雅黑"/>
        </w:rPr>
        <w:fldChar w:fldCharType="separate"/>
      </w:r>
      <w:r>
        <w:rPr>
          <w:rFonts w:hint="eastAsia" w:ascii="微软雅黑" w:hAnsi="微软雅黑" w:eastAsia="微软雅黑" w:cs="微软雅黑"/>
        </w:rPr>
        <w:t>94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_Toc31140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8、物料管理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_Toc31140 \h </w:instrText>
      </w:r>
      <w:r>
        <w:rPr>
          <w:rFonts w:hint="eastAsia" w:ascii="微软雅黑" w:hAnsi="微软雅黑" w:eastAsia="微软雅黑" w:cs="微软雅黑"/>
        </w:rPr>
        <w:fldChar w:fldCharType="separate"/>
      </w:r>
      <w:r>
        <w:rPr>
          <w:rFonts w:hint="eastAsia" w:ascii="微软雅黑" w:hAnsi="微软雅黑" w:eastAsia="微软雅黑" w:cs="微软雅黑"/>
        </w:rPr>
        <w:t>94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_Toc32675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9、视频监控</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_Toc32675 \h </w:instrText>
      </w:r>
      <w:r>
        <w:rPr>
          <w:rFonts w:hint="eastAsia" w:ascii="微软雅黑" w:hAnsi="微软雅黑" w:eastAsia="微软雅黑" w:cs="微软雅黑"/>
        </w:rPr>
        <w:fldChar w:fldCharType="separate"/>
      </w:r>
      <w:r>
        <w:rPr>
          <w:rFonts w:hint="eastAsia" w:ascii="微软雅黑" w:hAnsi="微软雅黑" w:eastAsia="微软雅黑" w:cs="微软雅黑"/>
        </w:rPr>
        <w:t>95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_Toc12016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10、大屏地图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_Toc12016 \h </w:instrText>
      </w:r>
      <w:r>
        <w:rPr>
          <w:rFonts w:hint="eastAsia" w:ascii="微软雅黑" w:hAnsi="微软雅黑" w:eastAsia="微软雅黑" w:cs="微软雅黑"/>
        </w:rPr>
        <w:fldChar w:fldCharType="separate"/>
      </w:r>
      <w:r>
        <w:rPr>
          <w:rFonts w:hint="eastAsia" w:ascii="微软雅黑" w:hAnsi="微软雅黑" w:eastAsia="微软雅黑" w:cs="微软雅黑"/>
        </w:rPr>
        <w:t>95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_Toc30047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11、系统设置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_Toc30047 \h </w:instrText>
      </w:r>
      <w:r>
        <w:rPr>
          <w:rFonts w:hint="eastAsia" w:ascii="微软雅黑" w:hAnsi="微软雅黑" w:eastAsia="微软雅黑" w:cs="微软雅黑"/>
        </w:rPr>
        <w:fldChar w:fldCharType="separate"/>
      </w:r>
      <w:r>
        <w:rPr>
          <w:rFonts w:hint="eastAsia" w:ascii="微软雅黑" w:hAnsi="微软雅黑" w:eastAsia="微软雅黑" w:cs="微软雅黑"/>
        </w:rPr>
        <w:t>97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_Toc7294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（四）、控件效果图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_Toc7294 \h </w:instrText>
      </w:r>
      <w:r>
        <w:rPr>
          <w:rFonts w:hint="eastAsia" w:ascii="微软雅黑" w:hAnsi="微软雅黑" w:eastAsia="微软雅黑" w:cs="微软雅黑"/>
        </w:rPr>
        <w:fldChar w:fldCharType="separate"/>
      </w:r>
      <w:r>
        <w:rPr>
          <w:rFonts w:hint="eastAsia" w:ascii="微软雅黑" w:hAnsi="微软雅黑" w:eastAsia="微软雅黑" w:cs="微软雅黑"/>
        </w:rPr>
        <w:t>98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_Toc4496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1、标准曲线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_Toc4496 \h </w:instrText>
      </w:r>
      <w:r>
        <w:rPr>
          <w:rFonts w:hint="eastAsia" w:ascii="微软雅黑" w:hAnsi="微软雅黑" w:eastAsia="微软雅黑" w:cs="微软雅黑"/>
        </w:rPr>
        <w:fldChar w:fldCharType="separate"/>
      </w:r>
      <w:r>
        <w:rPr>
          <w:rFonts w:hint="eastAsia" w:ascii="微软雅黑" w:hAnsi="微软雅黑" w:eastAsia="微软雅黑" w:cs="微软雅黑"/>
        </w:rPr>
        <w:t>98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_Toc9723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2、曲线面积</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_Toc9723 \h </w:instrText>
      </w:r>
      <w:r>
        <w:rPr>
          <w:rFonts w:hint="eastAsia" w:ascii="微软雅黑" w:hAnsi="微软雅黑" w:eastAsia="微软雅黑" w:cs="微软雅黑"/>
        </w:rPr>
        <w:fldChar w:fldCharType="separate"/>
      </w:r>
      <w:r>
        <w:rPr>
          <w:rFonts w:hint="eastAsia" w:ascii="微软雅黑" w:hAnsi="微软雅黑" w:eastAsia="微软雅黑" w:cs="微软雅黑"/>
        </w:rPr>
        <w:t>98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_Toc13576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3、模拟曲线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_Toc13576 \h </w:instrText>
      </w:r>
      <w:r>
        <w:rPr>
          <w:rFonts w:hint="eastAsia" w:ascii="微软雅黑" w:hAnsi="微软雅黑" w:eastAsia="微软雅黑" w:cs="微软雅黑"/>
        </w:rPr>
        <w:fldChar w:fldCharType="separate"/>
      </w:r>
      <w:r>
        <w:rPr>
          <w:rFonts w:hint="eastAsia" w:ascii="微软雅黑" w:hAnsi="微软雅黑" w:eastAsia="微软雅黑" w:cs="微软雅黑"/>
        </w:rPr>
        <w:t>99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_Toc28002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4、标准柱状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_Toc28002 \h </w:instrText>
      </w:r>
      <w:r>
        <w:rPr>
          <w:rFonts w:hint="eastAsia" w:ascii="微软雅黑" w:hAnsi="微软雅黑" w:eastAsia="微软雅黑" w:cs="微软雅黑"/>
        </w:rPr>
        <w:fldChar w:fldCharType="separate"/>
      </w:r>
      <w:r>
        <w:rPr>
          <w:rFonts w:hint="eastAsia" w:ascii="微软雅黑" w:hAnsi="微软雅黑" w:eastAsia="微软雅黑" w:cs="微软雅黑"/>
        </w:rPr>
        <w:t>99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_Toc29826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5、柱状堆积</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_Toc29826 \h </w:instrText>
      </w:r>
      <w:r>
        <w:rPr>
          <w:rFonts w:hint="eastAsia" w:ascii="微软雅黑" w:hAnsi="微软雅黑" w:eastAsia="微软雅黑" w:cs="微软雅黑"/>
        </w:rPr>
        <w:fldChar w:fldCharType="separate"/>
      </w:r>
      <w:r>
        <w:rPr>
          <w:rFonts w:hint="eastAsia" w:ascii="微软雅黑" w:hAnsi="微软雅黑" w:eastAsia="微软雅黑" w:cs="微软雅黑"/>
        </w:rPr>
        <w:t>100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_Toc27783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6、柱状分组</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_Toc27783 \h </w:instrText>
      </w:r>
      <w:r>
        <w:rPr>
          <w:rFonts w:hint="eastAsia" w:ascii="微软雅黑" w:hAnsi="微软雅黑" w:eastAsia="微软雅黑" w:cs="微软雅黑"/>
        </w:rPr>
        <w:fldChar w:fldCharType="separate"/>
      </w:r>
      <w:r>
        <w:rPr>
          <w:rFonts w:hint="eastAsia" w:ascii="微软雅黑" w:hAnsi="微软雅黑" w:eastAsia="微软雅黑" w:cs="微软雅黑"/>
        </w:rPr>
        <w:t>100</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_Toc17020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7、横向柱状</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_Toc17020 \h </w:instrText>
      </w:r>
      <w:r>
        <w:rPr>
          <w:rFonts w:hint="eastAsia" w:ascii="微软雅黑" w:hAnsi="微软雅黑" w:eastAsia="微软雅黑" w:cs="微软雅黑"/>
        </w:rPr>
        <w:fldChar w:fldCharType="separate"/>
      </w:r>
      <w:r>
        <w:rPr>
          <w:rFonts w:hint="eastAsia" w:ascii="微软雅黑" w:hAnsi="微软雅黑" w:eastAsia="微软雅黑" w:cs="微软雅黑"/>
        </w:rPr>
        <w:t>101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_Toc5119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8、横向分组</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_Toc5119 \h </w:instrText>
      </w:r>
      <w:r>
        <w:rPr>
          <w:rFonts w:hint="eastAsia" w:ascii="微软雅黑" w:hAnsi="微软雅黑" w:eastAsia="微软雅黑" w:cs="微软雅黑"/>
        </w:rPr>
        <w:fldChar w:fldCharType="separate"/>
      </w:r>
      <w:r>
        <w:rPr>
          <w:rFonts w:hint="eastAsia" w:ascii="微软雅黑" w:hAnsi="微软雅黑" w:eastAsia="微软雅黑" w:cs="微软雅黑"/>
        </w:rPr>
        <w:t>101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_Toc15617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9、数据曲线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_Toc15617 \h </w:instrText>
      </w:r>
      <w:r>
        <w:rPr>
          <w:rFonts w:hint="eastAsia" w:ascii="微软雅黑" w:hAnsi="微软雅黑" w:eastAsia="微软雅黑" w:cs="微软雅黑"/>
        </w:rPr>
        <w:fldChar w:fldCharType="separate"/>
      </w:r>
      <w:r>
        <w:rPr>
          <w:rFonts w:hint="eastAsia" w:ascii="微软雅黑" w:hAnsi="微软雅黑" w:eastAsia="微软雅黑" w:cs="微软雅黑"/>
        </w:rPr>
        <w:t>102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_Toc25166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10、平滑曲线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_Toc25166 \h </w:instrText>
      </w:r>
      <w:r>
        <w:rPr>
          <w:rFonts w:hint="eastAsia" w:ascii="微软雅黑" w:hAnsi="微软雅黑" w:eastAsia="微软雅黑" w:cs="微软雅黑"/>
        </w:rPr>
        <w:fldChar w:fldCharType="separate"/>
      </w:r>
      <w:r>
        <w:rPr>
          <w:rFonts w:hint="eastAsia" w:ascii="微软雅黑" w:hAnsi="微软雅黑" w:eastAsia="微软雅黑" w:cs="微软雅黑"/>
        </w:rPr>
        <w:t>102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_Toc26267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（五）、数据库效果图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_Toc26267 \h </w:instrText>
      </w:r>
      <w:r>
        <w:rPr>
          <w:rFonts w:hint="eastAsia" w:ascii="微软雅黑" w:hAnsi="微软雅黑" w:eastAsia="微软雅黑" w:cs="微软雅黑"/>
        </w:rPr>
        <w:fldChar w:fldCharType="separate"/>
      </w:r>
      <w:r>
        <w:rPr>
          <w:rFonts w:hint="eastAsia" w:ascii="微软雅黑" w:hAnsi="微软雅黑" w:eastAsia="微软雅黑" w:cs="微软雅黑"/>
        </w:rPr>
        <w:t>103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_Toc15748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1、数据库-sqlite</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_Toc15748 \h </w:instrText>
      </w:r>
      <w:r>
        <w:rPr>
          <w:rFonts w:hint="eastAsia" w:ascii="微软雅黑" w:hAnsi="微软雅黑" w:eastAsia="微软雅黑" w:cs="微软雅黑"/>
        </w:rPr>
        <w:fldChar w:fldCharType="separate"/>
      </w:r>
      <w:r>
        <w:rPr>
          <w:rFonts w:hint="eastAsia" w:ascii="微软雅黑" w:hAnsi="微软雅黑" w:eastAsia="微软雅黑" w:cs="微软雅黑"/>
        </w:rPr>
        <w:t>103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_Toc3081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2、数据库-mysql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_Toc3081 \h </w:instrText>
      </w:r>
      <w:r>
        <w:rPr>
          <w:rFonts w:hint="eastAsia" w:ascii="微软雅黑" w:hAnsi="微软雅黑" w:eastAsia="微软雅黑" w:cs="微软雅黑"/>
        </w:rPr>
        <w:fldChar w:fldCharType="separate"/>
      </w:r>
      <w:r>
        <w:rPr>
          <w:rFonts w:hint="eastAsia" w:ascii="微软雅黑" w:hAnsi="微软雅黑" w:eastAsia="微软雅黑" w:cs="微软雅黑"/>
        </w:rPr>
        <w:t>103</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_Toc27305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3、数据库-sqlserver</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_Toc27305 \h </w:instrText>
      </w:r>
      <w:r>
        <w:rPr>
          <w:rFonts w:hint="eastAsia" w:ascii="微软雅黑" w:hAnsi="微软雅黑" w:eastAsia="微软雅黑" w:cs="微软雅黑"/>
        </w:rPr>
        <w:fldChar w:fldCharType="separate"/>
      </w:r>
      <w:r>
        <w:rPr>
          <w:rFonts w:hint="eastAsia" w:ascii="微软雅黑" w:hAnsi="微软雅黑" w:eastAsia="微软雅黑" w:cs="微软雅黑"/>
        </w:rPr>
        <w:t>104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_Toc25709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4、数据库-postgresql</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_Toc25709 \h </w:instrText>
      </w:r>
      <w:r>
        <w:rPr>
          <w:rFonts w:hint="eastAsia" w:ascii="微软雅黑" w:hAnsi="微软雅黑" w:eastAsia="微软雅黑" w:cs="微软雅黑"/>
        </w:rPr>
        <w:fldChar w:fldCharType="separate"/>
      </w:r>
      <w:r>
        <w:rPr>
          <w:rFonts w:hint="eastAsia" w:ascii="微软雅黑" w:hAnsi="微软雅黑" w:eastAsia="微软雅黑" w:cs="微软雅黑"/>
        </w:rPr>
        <w:t>104</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_Toc6571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5、数据库-oracle</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_Toc6571 \h </w:instrText>
      </w:r>
      <w:r>
        <w:rPr>
          <w:rFonts w:hint="eastAsia" w:ascii="微软雅黑" w:hAnsi="微软雅黑" w:eastAsia="微软雅黑" w:cs="微软雅黑"/>
        </w:rPr>
        <w:fldChar w:fldCharType="separate"/>
      </w:r>
      <w:r>
        <w:rPr>
          <w:rFonts w:hint="eastAsia" w:ascii="微软雅黑" w:hAnsi="微软雅黑" w:eastAsia="微软雅黑" w:cs="微软雅黑"/>
        </w:rPr>
        <w:t>105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_Toc10244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6、数据库-kingbase</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_Toc10244 \h </w:instrText>
      </w:r>
      <w:r>
        <w:rPr>
          <w:rFonts w:hint="eastAsia" w:ascii="微软雅黑" w:hAnsi="微软雅黑" w:eastAsia="微软雅黑" w:cs="微软雅黑"/>
        </w:rPr>
        <w:fldChar w:fldCharType="separate"/>
      </w:r>
      <w:r>
        <w:rPr>
          <w:rFonts w:hint="eastAsia" w:ascii="微软雅黑" w:hAnsi="微软雅黑" w:eastAsia="微软雅黑" w:cs="微软雅黑"/>
        </w:rPr>
        <w:t>105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_Toc29104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7、数据库-远程访问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_Toc29104 \h </w:instrText>
      </w:r>
      <w:r>
        <w:rPr>
          <w:rFonts w:hint="eastAsia" w:ascii="微软雅黑" w:hAnsi="微软雅黑" w:eastAsia="微软雅黑" w:cs="微软雅黑"/>
        </w:rPr>
        <w:fldChar w:fldCharType="separate"/>
      </w:r>
      <w:r>
        <w:rPr>
          <w:rFonts w:hint="eastAsia" w:ascii="微软雅黑" w:hAnsi="微软雅黑" w:eastAsia="微软雅黑" w:cs="微软雅黑"/>
        </w:rPr>
        <w:t>105</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_Toc31157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8、数据库-odbc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_Toc31157 \h </w:instrText>
      </w:r>
      <w:r>
        <w:rPr>
          <w:rFonts w:hint="eastAsia" w:ascii="微软雅黑" w:hAnsi="微软雅黑" w:eastAsia="微软雅黑" w:cs="微软雅黑"/>
        </w:rPr>
        <w:fldChar w:fldCharType="separate"/>
      </w:r>
      <w:r>
        <w:rPr>
          <w:rFonts w:hint="eastAsia" w:ascii="微软雅黑" w:hAnsi="微软雅黑" w:eastAsia="微软雅黑" w:cs="微软雅黑"/>
        </w:rPr>
        <w:t>106</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11"/>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_Toc10486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（六）、各系统运行图</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_Toc10486 \h </w:instrText>
      </w:r>
      <w:r>
        <w:rPr>
          <w:rFonts w:hint="eastAsia" w:ascii="微软雅黑" w:hAnsi="微软雅黑" w:eastAsia="微软雅黑" w:cs="微软雅黑"/>
        </w:rPr>
        <w:fldChar w:fldCharType="separate"/>
      </w:r>
      <w:r>
        <w:rPr>
          <w:rFonts w:hint="eastAsia" w:ascii="微软雅黑" w:hAnsi="微软雅黑" w:eastAsia="微软雅黑" w:cs="微软雅黑"/>
        </w:rPr>
        <w:t>107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_Toc8693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1、windows-mingw</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_Toc8693 \h </w:instrText>
      </w:r>
      <w:r>
        <w:rPr>
          <w:rFonts w:hint="eastAsia" w:ascii="微软雅黑" w:hAnsi="微软雅黑" w:eastAsia="微软雅黑" w:cs="微软雅黑"/>
        </w:rPr>
        <w:fldChar w:fldCharType="separate"/>
      </w:r>
      <w:r>
        <w:rPr>
          <w:rFonts w:hint="eastAsia" w:ascii="微软雅黑" w:hAnsi="微软雅黑" w:eastAsia="微软雅黑" w:cs="微软雅黑"/>
        </w:rPr>
        <w:t>107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_Toc19619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2、windows-msvc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_Toc19619 \h </w:instrText>
      </w:r>
      <w:r>
        <w:rPr>
          <w:rFonts w:hint="eastAsia" w:ascii="微软雅黑" w:hAnsi="微软雅黑" w:eastAsia="微软雅黑" w:cs="微软雅黑"/>
        </w:rPr>
        <w:fldChar w:fldCharType="separate"/>
      </w:r>
      <w:r>
        <w:rPr>
          <w:rFonts w:hint="eastAsia" w:ascii="微软雅黑" w:hAnsi="微软雅黑" w:eastAsia="微软雅黑" w:cs="微软雅黑"/>
        </w:rPr>
        <w:t>107</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_Toc19913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3、linux-ubuntu</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_Toc19913 \h </w:instrText>
      </w:r>
      <w:r>
        <w:rPr>
          <w:rFonts w:hint="eastAsia" w:ascii="微软雅黑" w:hAnsi="微软雅黑" w:eastAsia="微软雅黑" w:cs="微软雅黑"/>
        </w:rPr>
        <w:fldChar w:fldCharType="separate"/>
      </w:r>
      <w:r>
        <w:rPr>
          <w:rFonts w:hint="eastAsia" w:ascii="微软雅黑" w:hAnsi="微软雅黑" w:eastAsia="微软雅黑" w:cs="微软雅黑"/>
        </w:rPr>
        <w:t>108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_Toc16440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4、linux-uos</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_Toc16440 \h </w:instrText>
      </w:r>
      <w:r>
        <w:rPr>
          <w:rFonts w:hint="eastAsia" w:ascii="微软雅黑" w:hAnsi="微软雅黑" w:eastAsia="微软雅黑" w:cs="微软雅黑"/>
        </w:rPr>
        <w:fldChar w:fldCharType="separate"/>
      </w:r>
      <w:r>
        <w:rPr>
          <w:rFonts w:hint="eastAsia" w:ascii="微软雅黑" w:hAnsi="微软雅黑" w:eastAsia="微软雅黑" w:cs="微软雅黑"/>
        </w:rPr>
        <w:t>108</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_Toc23286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5、linux-kylin</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_Toc23286 \h </w:instrText>
      </w:r>
      <w:r>
        <w:rPr>
          <w:rFonts w:hint="eastAsia" w:ascii="微软雅黑" w:hAnsi="微软雅黑" w:eastAsia="微软雅黑" w:cs="微软雅黑"/>
        </w:rPr>
        <w:fldChar w:fldCharType="separate"/>
      </w:r>
      <w:r>
        <w:rPr>
          <w:rFonts w:hint="eastAsia" w:ascii="微软雅黑" w:hAnsi="微软雅黑" w:eastAsia="微软雅黑" w:cs="微软雅黑"/>
        </w:rPr>
        <w:t>109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pStyle w:val="4"/>
        <w:tabs>
          <w:tab w:val="right" w:leader="dot" w:pos="8306"/>
        </w:tabs>
        <w:rPr>
          <w:rFonts w:hint="eastAsia" w:ascii="微软雅黑" w:hAnsi="微软雅黑" w:eastAsia="微软雅黑" w:cs="微软雅黑"/>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\l _Toc31113 </w:instrText>
      </w:r>
      <w:r>
        <w:rPr>
          <w:rFonts w:hint="eastAsia" w:ascii="微软雅黑" w:hAnsi="微软雅黑" w:eastAsia="微软雅黑" w:cs="微软雅黑"/>
          <w:lang w:val="en-US" w:eastAsia="zh-CN"/>
        </w:rPr>
        <w:fldChar w:fldCharType="separate"/>
      </w:r>
      <w:r>
        <w:rPr>
          <w:rFonts w:hint="eastAsia" w:ascii="微软雅黑" w:hAnsi="微软雅黑" w:eastAsia="微软雅黑" w:cs="微软雅黑"/>
          <w:lang w:val="en-US" w:eastAsia="zh-CN"/>
        </w:rPr>
        <w:t>6、unix-mac</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_Toc31113 \h </w:instrText>
      </w:r>
      <w:r>
        <w:rPr>
          <w:rFonts w:hint="eastAsia" w:ascii="微软雅黑" w:hAnsi="微软雅黑" w:eastAsia="微软雅黑" w:cs="微软雅黑"/>
        </w:rPr>
        <w:fldChar w:fldCharType="separate"/>
      </w:r>
      <w:r>
        <w:rPr>
          <w:rFonts w:hint="eastAsia" w:ascii="微软雅黑" w:hAnsi="微软雅黑" w:eastAsia="微软雅黑" w:cs="微软雅黑"/>
        </w:rPr>
        <w:t>109</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0" w:name="_Toc29748"/>
      <w:bookmarkStart w:id="1" w:name="_Toc20194"/>
      <w:bookmarkStart w:id="2" w:name="_Toc798"/>
      <w:r>
        <w:rPr>
          <w:rFonts w:hint="eastAsia" w:ascii="微软雅黑" w:hAnsi="微软雅黑" w:eastAsia="微软雅黑" w:cs="微软雅黑"/>
          <w:lang w:val="en-US" w:eastAsia="zh-CN"/>
        </w:rPr>
        <w:t>一、</w:t>
      </w:r>
      <w:bookmarkEnd w:id="0"/>
      <w:r>
        <w:rPr>
          <w:rFonts w:hint="eastAsia" w:ascii="微软雅黑" w:hAnsi="微软雅黑" w:eastAsia="微软雅黑" w:cs="微软雅黑"/>
          <w:lang w:val="en-US" w:eastAsia="zh-CN"/>
        </w:rPr>
        <w:t>前言</w:t>
      </w:r>
      <w:bookmarkEnd w:id="1"/>
      <w:bookmarkEnd w:id="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3" w:name="_Toc30160"/>
      <w:bookmarkStart w:id="4" w:name="_Toc2789"/>
      <w:r>
        <w:rPr>
          <w:rFonts w:hint="eastAsia" w:ascii="微软雅黑" w:hAnsi="微软雅黑" w:eastAsia="微软雅黑" w:cs="微软雅黑"/>
          <w:lang w:val="en-US" w:eastAsia="zh-CN"/>
        </w:rPr>
        <w:t>（一）、编译说明</w:t>
      </w:r>
      <w:bookmarkEnd w:id="3"/>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编译后可执行文件在和源码文件夹同级目录的bin文件夹下，配置文件bigscreen.ini文件在可执行文件所在目录下的config文件夹下，数据库文件在可执行文件所在目录下的db文件夹下。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编译后记得将源码下的file文件夹下的所有文件复制到可执行文件同一目录。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大屏中用到了视频监控模块，所以还需要拷贝ffmpeg的动态库文件到可执行文件同一目录，编译成功后记得将dll_ffmpeg4（64位的构建套件对应的是dll_ffmpeg4_64）对应目录下的库复制到可执行文件同一目录。如果是linux系统则那些exe和dll都不需要拷贝，那个是ffmpeg对应win的运行库，linux上采用的静态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dll+lib 链接: https://pan.baidu.com/s/13LDRu6mXC6gaADtrGprNVA 提取码: ujm7。</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如果程序异常结束并提示 miniblink.dll 文件不存在请先拷贝，你还需要在dll+lib下载地址的地方找到 dll_miniblink.zip 下载并解压出来拷贝文件到可执行文件目录。一般这个是因为你用的mingw编译器，win+qt5.6以上+mingw编译器，没有浏览器控件，采用的miniblink第三方浏览器控件。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如果是linux系统，记得将ffmpeg目录下的linuxlib*** 找到你系统的版本位数，将文件夹版本位数去掉，比如你操作系统是ubuntu16.04 64位的，则将linuxlib16.04.64改成linuxlib即可，这些是ffmpeg对应linux系统的静态库。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当然你也可以选择不启用视频监控模块，只需要将pro中的videoffmpeg改成videoffmpeg1即可。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目录下的bigscreen.sql为数据库脚本，可以在系统设置中单击初始化数据来执行。bigscreen_mysql.sql脚本为Navicat工具对应的导入脚本。</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如果发现地图打不开，请先确认file目录下的所有文件有没有拷贝过去，还有就是将MapBaiDu::Instance()-&gt;setSaveFile(false); 改成true;</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 如果是用vs+qt可能报错 error LNK2026: 模块对于 SAFESEH 映像是不安全的。</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解决方法：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第一步：打开该项目的“属性页”对话框。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第二步：单击“链接器”文件夹。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第三步：单击“命令行”属性页。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第四步：将 /SAFESEH:NO 键入“附加选项”框中，然后点击应用。</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bookmarkStart w:id="5" w:name="_Toc8872"/>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6" w:name="_Toc23896"/>
      <w:r>
        <w:rPr>
          <w:rFonts w:hint="eastAsia" w:ascii="微软雅黑" w:hAnsi="微软雅黑" w:eastAsia="微软雅黑" w:cs="微软雅黑"/>
          <w:lang w:val="en-US" w:eastAsia="zh-CN"/>
        </w:rPr>
        <w:t>（二）、版本说明</w:t>
      </w:r>
      <w:bookmarkEnd w:id="5"/>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V20210323：</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1：编写开发和使用说明书。</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2：系统设置增加视频拉伸、视频循环播放等配置参数。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3：增加多屏幕支持，自动识别多个屏幕。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4：新增2K分辨率布局文件夹。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5：增加示例自定义添加多个窗体。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6：重新设计配置参数界面，重新拆分配置参数分组，使得更清晰明了。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7：新增停靠窗体默认尺寸占比，这样在没有布局文件以及新建布局文件的时候自动按照这个尺寸设置停靠窗体的位置，之前没有布局文件默认是挤在一块的。</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8：配置文件密码改成密文存储。</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7" w:name="_Toc30314"/>
      <w:bookmarkStart w:id="8" w:name="_Toc23837"/>
      <w:r>
        <w:rPr>
          <w:rFonts w:hint="eastAsia" w:ascii="微软雅黑" w:hAnsi="微软雅黑" w:eastAsia="微软雅黑" w:cs="微软雅黑"/>
          <w:lang w:val="en-US" w:eastAsia="zh-CN"/>
        </w:rPr>
        <w:t>（三）、体验地址</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体验地址：https://pan.baidu.com/s/1o97IGvZgTgDhlkuXQa4B0w提取码：r2bv</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国内站点：</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"https://gitee.com/feiyangqingyun"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https://gitee.com/feiyangqingyun</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国际站点：</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"https://github.com/feiyangqingyun"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https://github.com/feiyangqingyun</w:t>
      </w:r>
      <w:r>
        <w:rPr>
          <w:rFonts w:hint="eastAsia" w:ascii="微软雅黑" w:hAnsi="微软雅黑" w:eastAsia="微软雅黑" w:cs="微软雅黑"/>
          <w:lang w:val="en-US" w:eastAsia="zh-CN"/>
        </w:rPr>
        <w:fldChar w:fldCharType="end"/>
      </w:r>
    </w:p>
    <w:p>
      <w:pPr>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个人主页：</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"https://blog.csdn.net/feiyangqingyun"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https://blog.csdn.net/feiyangqingyun</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知乎主页：</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"https://www.zhihu.com/people/feiyangqingyun"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https://www.zhihu.com/people/feiyangqingyun</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9" w:name="_Toc6948"/>
      <w:bookmarkStart w:id="10" w:name="_Toc28344"/>
      <w:bookmarkStart w:id="11" w:name="_Toc3635"/>
      <w:r>
        <w:rPr>
          <w:rFonts w:hint="eastAsia" w:ascii="微软雅黑" w:hAnsi="微软雅黑" w:eastAsia="微软雅黑" w:cs="微软雅黑"/>
          <w:lang w:val="en-US" w:eastAsia="zh-CN"/>
        </w:rPr>
        <w:t>（四）、功能特点</w:t>
      </w:r>
      <w:bookmarkEnd w:id="9"/>
      <w:bookmarkEnd w:id="10"/>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采用分层设计，整体总共分三级界面，一级界面是整体布局，二级界面是单个功能模块，三级界面是单个控件。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子控件包括饼图+圆环图+曲线图+柱状图+柱状分组图+横向柱状图+横向柱状分组图+合格率控件+百分比控件+进度控件+设备状态面板+表格数据+地图控件+视频控件等。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二级界面可以自由拖动悬浮，支持最小化最大化关闭，响应双击自定义标题栏。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数据源支持模拟数据（默认）、数据库采集、串口通信（需定制）、网络通信（需定制）、网络请求等，可自由设定每个子界面的采集间隔即数据刷新频率。</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采用纯QWidget编写，亲测Qt4.6到Qt5.15任意版本，理论上支持后续其他Qt版本，亲测win+linux+mac+uos+kylin等系统，效果完美，同时还支持嵌入式linux比如树莓派、香橙派、全志、imx6等。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同时集成了自定义控件+qchart饼图+echart地图功能。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内置多套配色风格样式（紫色、蓝色、深蓝、黑色），默认紫色，支持任何分辨率。</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可设置标题+目标分辨率+布局方案，启动立即应用。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可设置主背景颜色+面板颜色+十字线游标颜色。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 可设置多条曲线颜色，没有设置颜色的情况下内置15套精美颜色随机应用。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 可设置标题栏背景颜色+文字颜色。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12. 可设置曲线图表背景颜色+文字颜色+网格颜色。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13. 可设置正常颜色+警戒颜色+报警颜色+禁用颜色+百分比进度颜色。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14. 可分别设置各种字体大小，比如全局+软件名称+标题栏+子标题栏+加粗标签等。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15. 可设置标题栏高度+表头高度+行高度。</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16. 曲线支持游标+悬停高亮数据点和显示值，柱状图支持顶部（可设置顶端+上部+中间+底部）显示数据，全部自适应计算位置。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17. 主界面直接鼠标右键切换布局+配色方案+关闭开启某个二级窗体。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18. 自动记忆所有子窗口的大小和位置，下次启动立即应用。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19. 动态加载布局方案菜单，可以动态新建布局、恢复布局、保存布局、另存布局等，用户可以制造任意布局。</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 二级窗体，双击从主窗体分离出来浮动，可以自由调整大小。再次双击标题栏最大化，再次双击还原，相当于子模块也可以全屏显示作为一个大屏，这样就可以一个大屏拓展出多个子大屏，放大查看子模块的数据详情。</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21. 每个模块都可以自定义采集速度，如果是数据库采集会自动排队处理，后期还可以拓展每个子模块都独立的数据库采集。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22. 提供系统设置窗口进行整体的配置参数设置。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23. 支持多屏幕，可以将某个模块剥离出来放在独立的屏幕最大化。</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24. 提供精美炫酷的大屏地图模块，包括静态图片+闪烁效果+迁徙效果+世界地图+区域地图等，可指定点的经纬度坐标，识别单击响应，可以做地图跳转等，每个点都可以不同的颜色和提示信息，功能超牛逼！</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25. 除了提供大屏系统外，还将每个模块都做了独立的模块示例界面，每个模块都可以独立学习使用，里面用到的控件也单独做了控件示例界面，方便学习每个控件如何使用，考虑着实周到！</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26. 超级详细的开发和使用手册，其中包括详细的数据库说明、模块对照图、控件对照图、项目结构代码说明、使用方法等！</w:t>
      </w:r>
    </w:p>
    <w:p>
      <w:pPr>
        <w:numPr>
          <w:ilvl w:val="0"/>
          <w:numId w:val="0"/>
        </w:num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bookmarkStart w:id="12" w:name="_Toc18360"/>
      <w:bookmarkStart w:id="13" w:name="_Toc2364"/>
      <w:bookmarkStart w:id="14" w:name="_Toc18592"/>
      <w:r>
        <w:rPr>
          <w:rFonts w:hint="eastAsia" w:ascii="微软雅黑" w:hAnsi="微软雅黑" w:eastAsia="微软雅黑" w:cs="微软雅黑"/>
          <w:lang w:val="en-US" w:eastAsia="zh-CN"/>
        </w:rPr>
        <w:t>二、操作说明</w:t>
      </w:r>
      <w:bookmarkEnd w:id="12"/>
      <w:bookmarkEnd w:id="13"/>
      <w:bookmarkEnd w:id="1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5" w:name="_Toc29171"/>
      <w:bookmarkStart w:id="16" w:name="_Toc6083"/>
      <w:bookmarkStart w:id="17" w:name="_Toc16173"/>
      <w:r>
        <w:rPr>
          <w:rFonts w:hint="eastAsia" w:ascii="微软雅黑" w:hAnsi="微软雅黑" w:eastAsia="微软雅黑" w:cs="微软雅黑"/>
          <w:lang w:val="en-US" w:eastAsia="zh-CN"/>
        </w:rPr>
        <w:t>（一）、使用方法</w:t>
      </w:r>
      <w:bookmarkEnd w:id="15"/>
      <w:bookmarkEnd w:id="16"/>
      <w:bookmarkEnd w:id="17"/>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系统支持多种数据源，比如数据库采集、http请求、串口通信、网络通信、模拟数据等，为了简化测试过程，默认内置采用的是模拟数据。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8" w:name="_Toc30604"/>
      <w:r>
        <w:rPr>
          <w:rFonts w:hint="eastAsia" w:ascii="微软雅黑" w:hAnsi="微软雅黑" w:eastAsia="微软雅黑" w:cs="微软雅黑"/>
          <w:lang w:val="en-US" w:eastAsia="zh-CN"/>
        </w:rPr>
        <w:t>1、启动窗体</w:t>
      </w:r>
      <w:bookmarkEnd w:id="18"/>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内置了多种启动窗体，默认大屏系统，可以通过鼠标右键菜单进入系统设置，启动窗体下拉框选择进行切换，切换后会自动重启应用，还可选择控件演示、模块演示，在控件演示和模块演示窗体中，左侧是对应子窗体导航，会自动记住最后选中的子界面索引，下次启动后自动应用。</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618865" cy="1367790"/>
            <wp:effectExtent l="0" t="0" r="8255" b="381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6"/>
                    <a:stretch>
                      <a:fillRect/>
                    </a:stretch>
                  </pic:blipFill>
                  <pic:spPr>
                    <a:xfrm>
                      <a:off x="0" y="0"/>
                      <a:ext cx="3618865" cy="13677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大屏系统效果图：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7"/>
                    <a:stretch>
                      <a:fillRect/>
                    </a:stretch>
                  </pic:blipFill>
                  <pic:spPr>
                    <a:xfrm>
                      <a:off x="0" y="0"/>
                      <a:ext cx="5267325" cy="29629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模块演示效果图：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
                    <a:stretch>
                      <a:fillRect/>
                    </a:stretch>
                  </pic:blipFill>
                  <pic:spPr>
                    <a:xfrm>
                      <a:off x="0" y="0"/>
                      <a:ext cx="5270500" cy="3696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控件演示效果图：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
                    <a:stretch>
                      <a:fillRect/>
                    </a:stretch>
                  </pic:blipFill>
                  <pic:spPr>
                    <a:xfrm>
                      <a:off x="0" y="0"/>
                      <a:ext cx="5270500" cy="3696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19" w:name="_Toc23890"/>
      <w:r>
        <w:rPr>
          <w:rFonts w:hint="eastAsia" w:ascii="微软雅黑" w:hAnsi="微软雅黑" w:eastAsia="微软雅黑" w:cs="微软雅黑"/>
          <w:lang w:val="en-US" w:eastAsia="zh-CN"/>
        </w:rPr>
        <w:t>2、系统菜单</w:t>
      </w:r>
      <w:bookmarkEnd w:id="19"/>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在大屏的顶部中间标题栏或者子模块以外的标题栏，鼠标右键弹出的是系统的菜单，包括布局切换和样式切换等，</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632075" cy="1965960"/>
            <wp:effectExtent l="0" t="0" r="444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
                    <a:stretch>
                      <a:fillRect/>
                    </a:stretch>
                  </pic:blipFill>
                  <pic:spPr>
                    <a:xfrm>
                      <a:off x="0" y="0"/>
                      <a:ext cx="2632075" cy="196596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2374265" cy="1936115"/>
            <wp:effectExtent l="0" t="0" r="3175" b="1460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11"/>
                    <a:stretch>
                      <a:fillRect/>
                    </a:stretch>
                  </pic:blipFill>
                  <pic:spPr>
                    <a:xfrm>
                      <a:off x="0" y="0"/>
                      <a:ext cx="2374265" cy="1936115"/>
                    </a:xfrm>
                    <a:prstGeom prst="rect">
                      <a:avLst/>
                    </a:prstGeom>
                    <a:noFill/>
                    <a:ln>
                      <a:noFill/>
                    </a:ln>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0" w:name="_Toc32251"/>
      <w:r>
        <w:rPr>
          <w:rFonts w:hint="eastAsia" w:ascii="微软雅黑" w:hAnsi="微软雅黑" w:eastAsia="微软雅黑" w:cs="微软雅黑"/>
          <w:lang w:val="en-US" w:eastAsia="zh-CN"/>
        </w:rPr>
        <w:t>3、模块菜单</w:t>
      </w:r>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128520" cy="2257425"/>
            <wp:effectExtent l="0" t="0" r="5080"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2128520" cy="2257425"/>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2543175" cy="2243455"/>
            <wp:effectExtent l="0" t="0" r="1905" b="1206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3"/>
                    <a:stretch>
                      <a:fillRect/>
                    </a:stretch>
                  </pic:blipFill>
                  <pic:spPr>
                    <a:xfrm>
                      <a:off x="0" y="0"/>
                      <a:ext cx="2543175" cy="2243455"/>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在模块的标题栏，鼠标右键弹出的是模块可视化的菜单，这个是Qt内置生成的，加载了多少个子模块就会生成多少个菜单项，可以对每个模块进行显示隐藏切换。</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1" w:name="_Toc17663"/>
      <w:bookmarkStart w:id="22" w:name="_Toc18736"/>
      <w:r>
        <w:rPr>
          <w:rFonts w:hint="eastAsia" w:ascii="微软雅黑" w:hAnsi="微软雅黑" w:eastAsia="微软雅黑" w:cs="微软雅黑"/>
          <w:lang w:val="en-US" w:eastAsia="zh-CN"/>
        </w:rPr>
        <w:t>4、布局切换</w:t>
      </w:r>
      <w:bookmarkEnd w:id="21"/>
      <w:bookmarkEnd w:id="2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在弹出的系统菜单选择布局方案，在弹出的二级菜单选择默认已经设置好的布局方案，直接切换即可。</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3" w:name="_Toc22568"/>
      <w:bookmarkStart w:id="24" w:name="_Toc6355"/>
      <w:r>
        <w:rPr>
          <w:rFonts w:hint="eastAsia" w:ascii="微软雅黑" w:hAnsi="微软雅黑" w:eastAsia="微软雅黑" w:cs="微软雅黑"/>
          <w:lang w:val="en-US" w:eastAsia="zh-CN"/>
        </w:rPr>
        <w:t>5、新建布局</w:t>
      </w:r>
      <w:bookmarkEnd w:id="23"/>
      <w:bookmarkEnd w:id="24"/>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在弹出的系统菜单选择新建布局，在弹出的框中输入布局名称，确认后，自由拖动调整模块位置，打开模块、隐藏模块，之后单击保存布局即可。</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 w:name="_Toc19803"/>
      <w:bookmarkStart w:id="26" w:name="_Toc31877"/>
      <w:r>
        <w:rPr>
          <w:rFonts w:hint="eastAsia" w:ascii="微软雅黑" w:hAnsi="微软雅黑" w:eastAsia="微软雅黑" w:cs="微软雅黑"/>
          <w:lang w:val="en-US" w:eastAsia="zh-CN"/>
        </w:rPr>
        <w:t>6、全局换肤</w:t>
      </w:r>
      <w:bookmarkEnd w:id="25"/>
      <w:bookmarkEnd w:id="2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在弹出的系统菜单选择配色方案，在弹出的二级菜单选择对应的配色方案，默认有四种：紫色风格、蓝色风格、深蓝风格、黑色风格。</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7" w:name="_Toc6108"/>
      <w:bookmarkStart w:id="28" w:name="_Toc29336"/>
      <w:r>
        <w:rPr>
          <w:rFonts w:hint="eastAsia" w:ascii="微软雅黑" w:hAnsi="微软雅黑" w:eastAsia="微软雅黑" w:cs="微软雅黑"/>
          <w:lang w:val="en-US" w:eastAsia="zh-CN"/>
        </w:rPr>
        <w:t>7、模块拖动</w:t>
      </w:r>
      <w:bookmarkEnd w:id="27"/>
      <w:bookmarkEnd w:id="28"/>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鼠标移动到子模块的标题栏，鼠标按下可以拖动这个模块到任意位置，模块也可以拖动独立位置展示，也可以嵌入到对应布局中，拖动好位置以后自动保存到布局方案，下次启动自动应用。双击模块标题栏可以剥离窗体使之悬浮。</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9" w:name="_Toc12497"/>
      <w:bookmarkStart w:id="30" w:name="_Toc18618"/>
      <w:r>
        <w:rPr>
          <w:rFonts w:hint="eastAsia" w:ascii="微软雅黑" w:hAnsi="微软雅黑" w:eastAsia="微软雅黑" w:cs="微软雅黑"/>
          <w:lang w:val="en-US" w:eastAsia="zh-CN"/>
        </w:rPr>
        <w:t>8、调整间距</w:t>
      </w:r>
      <w:bookmarkEnd w:id="29"/>
      <w:bookmarkEnd w:id="30"/>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鼠标移动到模块与模块的边缘，鼠标变成调整间距样式，可以左右或者上下拉动，调整好间距以后自动保存到布局方案，下次启动自动应用。</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bookmarkStart w:id="31" w:name="_Toc26646"/>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32" w:name="_Toc30460"/>
      <w:r>
        <w:rPr>
          <w:rFonts w:hint="eastAsia" w:ascii="微软雅黑" w:hAnsi="微软雅黑" w:eastAsia="微软雅黑" w:cs="微软雅黑"/>
          <w:lang w:val="en-US" w:eastAsia="zh-CN"/>
        </w:rPr>
        <w:t>（二）、系统设置</w:t>
      </w:r>
      <w:bookmarkEnd w:id="31"/>
      <w:bookmarkEnd w:id="3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b/>
          <w:bCs/>
          <w:color w:val="C00000"/>
          <w:lang w:val="en-US" w:eastAsia="zh-CN"/>
        </w:rPr>
        <w:t>系统设置中的参数，可能会不定期做调整和修改及增加，下面的图示和参数描述未必全部一致，以最新的为准。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系统设置主界面：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3591560"/>
            <wp:effectExtent l="0" t="0" r="14605" b="508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4"/>
                    <a:stretch>
                      <a:fillRect/>
                    </a:stretch>
                  </pic:blipFill>
                  <pic:spPr>
                    <a:xfrm>
                      <a:off x="0" y="0"/>
                      <a:ext cx="5273675" cy="3591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33" w:name="_Toc15206"/>
      <w:r>
        <w:rPr>
          <w:rFonts w:hint="eastAsia" w:ascii="微软雅黑" w:hAnsi="微软雅黑" w:eastAsia="微软雅黑" w:cs="微软雅黑"/>
          <w:lang w:val="en-US" w:eastAsia="zh-CN"/>
        </w:rPr>
        <w:t>1、基本设置</w:t>
      </w:r>
      <w:bookmarkEnd w:id="33"/>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542030" cy="2443480"/>
            <wp:effectExtent l="0" t="0" r="8890" b="1016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5"/>
                    <a:stretch>
                      <a:fillRect/>
                    </a:stretch>
                  </pic:blipFill>
                  <pic:spPr>
                    <a:xfrm>
                      <a:off x="0" y="0"/>
                      <a:ext cx="3542030" cy="2443480"/>
                    </a:xfrm>
                    <a:prstGeom prst="rect">
                      <a:avLst/>
                    </a:prstGeom>
                    <a:noFill/>
                    <a:ln>
                      <a:noFill/>
                    </a:ln>
                  </pic:spPr>
                </pic:pic>
              </a:graphicData>
            </a:graphic>
          </wp:inline>
        </w:drawing>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开机启动：默认关闭，开启后软件会随系统启动而启动；</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模块拖动：默认开启，开启后模块可以自由拖动到合适的位置松开，一般在布局固定后在关闭，防止使用者在现场又托乱了；</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切左下角：开启裁掉左下角以后，左侧底部和整体底部合并为一体，作为全局底部的一部分，就可以拖动模块到左侧底部，否则左侧底部作为左侧的一部分；</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切右下角：开启裁掉右下角以后，右侧底部和整体底部合并为一体，作为全局底部的一部分，就可以拖动模块到右侧底部，否则右侧底部作为右侧的一部分；</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定位线条：系统中曲线图表内置了定位线条，比如1月份，方便查看，可以开启。</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百分符号：系统中曲线图表Y轴，有时候需要按照 100% 后面带百分比符号显示。</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隐藏鼠标：鼠标未操作多久自动隐藏鼠标指针，默认5秒钟。</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启动窗体：选择程序运行的启动窗体，默认大屏系统，还可选择控件演示、模块演示。</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工作模式：默认工作模式是模拟数据，还可以选择数据库采集、串口采集（未实现）、网络采集（未实现）、网络请求；</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地图样式：可选择静态图片、闪烁效果、迁徙效果、世界地图、区域地图多种样式，如果没有开启浏览器模块则自动采用静态图片的方式，区域地图默认是江西省吉安市，可以在代码中修改；</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布局方案：和系统右键菜单中的布局方案功能一样。</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软件标题：软件的标题文字，显示在软件中间顶部。</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请求地址：工作模式选择网络请求的时候发送的网络请求地址。</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4" w:name="_Toc7452"/>
      <w:r>
        <w:rPr>
          <w:rFonts w:hint="eastAsia" w:ascii="微软雅黑" w:hAnsi="微软雅黑" w:eastAsia="微软雅黑" w:cs="微软雅黑"/>
          <w:lang w:val="en-US" w:eastAsia="zh-CN"/>
        </w:rPr>
        <w:t>2、视频设置</w:t>
      </w:r>
      <w:bookmarkEnd w:id="34"/>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视频循环：开启后设定的视频打开后会循环播放。</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视频拉伸：开启后视频会填充整个窗体拉伸图像，否则按照比例自动拉伸。</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视频回调：开启后采用CPU绘制图像，部分设备没有GPU需要开启。</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视频循环：开启后会不断循环播放视频文件。</w:t>
      </w:r>
    </w:p>
    <w:p>
      <w:pPr>
        <w:numPr>
          <w:ilvl w:val="0"/>
          <w:numId w:val="2"/>
        </w:numPr>
        <w:ind w:left="42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视频地址：视频窗体对应的视频地址，可以下拉选择内置的一些地址，也可以手动填写，如果多个视频窗口则自己增加对应的配置参数，支持本地视频文件、USB摄像头、网络摄像头、视频流地址等各种。</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2143760"/>
            <wp:effectExtent l="0" t="0" r="254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5270500" cy="21437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134995" cy="1075690"/>
            <wp:effectExtent l="0" t="0" r="444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3134995" cy="10756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5" w:name="_Toc20490"/>
      <w:r>
        <w:rPr>
          <w:rFonts w:hint="eastAsia" w:ascii="微软雅黑" w:hAnsi="微软雅黑" w:eastAsia="微软雅黑" w:cs="微软雅黑"/>
          <w:lang w:val="en-US" w:eastAsia="zh-CN"/>
        </w:rPr>
        <w:t>3、采集间隔设置</w:t>
      </w:r>
      <w:bookmarkEnd w:id="3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264660" cy="1290955"/>
            <wp:effectExtent l="0" t="0" r="254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4264660" cy="12909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采集间隔设置不用做说明，一看就懂，单位毫秒，可定制每个模块都对应自己的采集方式、数据库、间隔等。</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36" w:name="_Toc16441"/>
      <w:r>
        <w:rPr>
          <w:rFonts w:hint="eastAsia" w:ascii="微软雅黑" w:hAnsi="微软雅黑" w:eastAsia="微软雅黑" w:cs="微软雅黑"/>
          <w:lang w:val="en-US" w:eastAsia="zh-CN"/>
        </w:rPr>
        <w:t>4、数据库设置</w:t>
      </w:r>
      <w:bookmarkEnd w:id="3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96005" cy="1590675"/>
            <wp:effectExtent l="0" t="0" r="635" b="952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9"/>
                    <a:stretch>
                      <a:fillRect/>
                    </a:stretch>
                  </pic:blipFill>
                  <pic:spPr>
                    <a:xfrm>
                      <a:off x="0" y="0"/>
                      <a:ext cx="3596005" cy="159067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理论上支持Qt支持的所有数据库，和具体程序无关，只要有对应的数据库的动态库和插件库就行，或者支持odbc数据源也可以，程序打通了odbc数据源的通信方式，所以支持各种数据库，可以先自己用对应的数据库工具连接数据库试试，通了数据库正常后在来测试程序，亲测 Sqlite（Qt内置无需额外动态库）、MySql（高版本Qt需要自行编译插件）、PostgreSQL（开源免费的数据库，很好用）、SqlServer（需要设置ODBC数据源）、kingbase（国产人大金仓数据库，该数据库其实是基于PostgreSQL改的，通过odbc数据源方式测试无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微软雅黑" w:hAnsi="微软雅黑" w:eastAsia="微软雅黑" w:cs="微软雅黑"/>
          <w:lang w:val="en-US" w:eastAsia="zh-CN"/>
        </w:rPr>
      </w:pPr>
      <w:bookmarkStart w:id="37" w:name="_Toc27373"/>
      <w:r>
        <w:rPr>
          <w:rFonts w:hint="eastAsia" w:ascii="微软雅黑" w:hAnsi="微软雅黑" w:eastAsia="微软雅黑" w:cs="微软雅黑"/>
          <w:lang w:val="en-US" w:eastAsia="zh-CN"/>
        </w:rPr>
        <w:t>连接测试用来测试当前选择的数据库类型以及数据库信息，是否能连接数据库正常，可以避免数据库不通的情况下用来检测是否信息填写正确。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初始化数据库按钮用来执行sql脚本来生成对应的数据库，部分数据库支持数据库文件不存在的情况下通过sql语句来创建数据库，比如mysql、postgres等就支持直接sql语句新建数据库，有部分数据库可能不支持，需要手动先在数据库管理工具中新建好数据库，然后再来这里执行初始化数据库用来新建表和初始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38" w:name="_Toc24883"/>
      <w:bookmarkStart w:id="39" w:name="_Toc27359"/>
      <w:r>
        <w:rPr>
          <w:rFonts w:hint="eastAsia" w:ascii="微软雅黑" w:hAnsi="微软雅黑" w:eastAsia="微软雅黑" w:cs="微软雅黑"/>
          <w:lang w:val="en-US" w:eastAsia="zh-CN"/>
        </w:rPr>
        <w:t>（三）工作模式</w:t>
      </w:r>
      <w:bookmarkEnd w:id="38"/>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0" w:name="_Toc17505"/>
      <w:r>
        <w:rPr>
          <w:rFonts w:hint="eastAsia" w:ascii="微软雅黑" w:hAnsi="微软雅黑" w:eastAsia="微软雅黑" w:cs="微软雅黑"/>
          <w:lang w:val="en-US" w:eastAsia="zh-CN"/>
        </w:rPr>
        <w:t>1、模拟数据</w:t>
      </w:r>
      <w:bookmarkEnd w:id="40"/>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如果工作模式选择的是模拟数据，则采用随机数模拟生成数据并设置。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908935"/>
            <wp:effectExtent l="0" t="0" r="63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5272405" cy="290893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1" w:name="_Toc14455"/>
      <w:r>
        <w:rPr>
          <w:rFonts w:hint="eastAsia" w:ascii="微软雅黑" w:hAnsi="微软雅黑" w:eastAsia="微软雅黑" w:cs="微软雅黑"/>
          <w:lang w:val="en-US" w:eastAsia="zh-CN"/>
        </w:rPr>
        <w:t>2、数据库采集</w:t>
      </w:r>
      <w:bookmarkEnd w:id="41"/>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b/>
          <w:bCs/>
          <w:color w:val="C00000"/>
          <w:lang w:val="en-US" w:eastAsia="zh-CN"/>
        </w:rPr>
        <w:t>具体数据库表字段说明参见后面的数据库说明。</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如果工作模式选择的是数据库采集，则会自动连接设置的数据库，可以用对应的数据库管理工具连接数据库，打开对应的表，然后更改其中的数据，保存，可看到对应的数据反应到界面上。</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系统支持一个系统下的软件远程访问另一个系统下的数据库，比如linux系统或者mac系统远程访问win系统上的mysql数据库，数据库也可以放在云端比如阿里云（亲测无误），只要对应IP和端口可达就行，验证是否可达可以用对应的数据库管理工具连接即可。</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理论上odbc的方式支持多种数据库，比如sql server，oracle，postgresql等，所以如果没有插件支持的数据库可以考虑用odbc的方式，odbc也是跨平台的。</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如果需要远程访问mysql数据库，mysql数据库需要设置用户 root@%</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040" cy="2590800"/>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a:stretch>
                      <a:fillRect/>
                    </a:stretch>
                  </pic:blipFill>
                  <pic:spPr>
                    <a:xfrm>
                      <a:off x="0" y="0"/>
                      <a:ext cx="5273040" cy="259080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sql server数据库的配置规则，下面的链接只是参考，基本上正常电脑安装好以后都不需要下面的配置。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"https://blog.csdn.net/mozhi111/article/details/80281388"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https://blog.csdn.net/mozhi111/article/details/80281388</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"https://blog.csdn.net/happymagic/article/details/8673476"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https://blog.csdn.net/happymagic/article/details/8673476</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color w:val="C00000"/>
          <w:lang w:val="en-US" w:eastAsia="zh-CN"/>
        </w:rPr>
        <w:t>远程访问sql server数据库，需要在运行软件的电脑上也需要配置数据源，不然很可能无法访问。</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sql server数据库配置步骤：</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第一步：安装好sql server数据库，比如sql server 2014，设置混合验证模式并设置密码。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第二步：打开sql server management studio，左侧，新建数据库bigscreen。</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第三步：新建odbc数据源，cmd执行命令odbcad32打开数据源配置，命名为bigscreen，关联到数据库bigscreen。</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切记：Qt中连接mysql采用的odbc方式，数据库名填写的是数据源中的名称，而不是数据库中的数据库名称，比如数据源名字是aaa，关联到数据库bbb，连接的数据库名称是填写aaa而不是bbb。</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安装PostgreSQL数据库之后，默认只能本地访问连接。如果想在其他主机上访问PostgreSQL数据库服务器，就需要进行相应的配置。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"https://blog.csdn.net/weixin_36816337/article/details/81739819"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https://blog.csdn.net/weixin_36816337/article/details/81739819</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135" cy="3600450"/>
            <wp:effectExtent l="0" t="0" r="1905" b="1143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2"/>
                    <a:stretch>
                      <a:fillRect/>
                    </a:stretch>
                  </pic:blipFill>
                  <pic:spPr>
                    <a:xfrm>
                      <a:off x="0" y="0"/>
                      <a:ext cx="5271135" cy="36004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人大金仓数据库kingbase，其实就是postgresql数据库改的，如果是WIN10系统建议安装在系统盘以外，不然没有权限，导致奇奇怪怪的问题。</w:t>
      </w:r>
    </w:p>
    <w:p>
      <w:pPr>
        <w:rPr>
          <w:rFonts w:hint="eastAsia" w:ascii="微软雅黑" w:hAnsi="微软雅黑" w:eastAsia="微软雅黑" w:cs="微软雅黑"/>
          <w:lang w:val="en-US" w:eastAsia="zh-CN"/>
        </w:rPr>
      </w:pPr>
    </w:p>
    <w:p>
      <w:pPr>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color w:val="C00000"/>
          <w:lang w:val="en-US" w:eastAsia="zh-CN"/>
        </w:rPr>
        <w:t>特别提示：</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C00000"/>
          <w:lang w:val="en-US" w:eastAsia="zh-CN"/>
        </w:rPr>
        <w:t>数据库有位数区分，如果是32位的qt，对应打包目录要放32位的数据库的dll，比如放32位的libmysql.dll，不然会提示找不到驱动，而无论32位还是64位的qt程序，都能连接64位的数据库。</w:t>
      </w:r>
      <w:r>
        <w:rPr>
          <w:rFonts w:hint="eastAsia" w:ascii="微软雅黑" w:hAnsi="微软雅黑" w:eastAsia="微软雅黑" w:cs="微软雅黑"/>
          <w:lang w:val="en-US" w:eastAsia="zh-CN"/>
        </w:rPr>
        <w:t xml:space="preserv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意思是在开发阶段，必须放正确位数的dll，而数据库只需要安装64位的即可。sqlserver数据库采用odbc数据源的方式进行连接，而且是微软亲生的，估计在系统层做了无微不至的关怀，qt程序发布的时候啥也不用带。</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2" w:name="_Toc29577"/>
      <w:r>
        <w:rPr>
          <w:rFonts w:hint="eastAsia" w:ascii="微软雅黑" w:hAnsi="微软雅黑" w:eastAsia="微软雅黑" w:cs="微软雅黑"/>
          <w:lang w:val="en-US" w:eastAsia="zh-CN"/>
        </w:rPr>
        <w:t>3、串口采集</w:t>
      </w:r>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需要定制协议，比如RS232、RS485、Modbus、Mqtt等</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3" w:name="_Toc27587"/>
      <w:r>
        <w:rPr>
          <w:rFonts w:hint="eastAsia" w:ascii="微软雅黑" w:hAnsi="微软雅黑" w:eastAsia="微软雅黑" w:cs="微软雅黑"/>
          <w:lang w:val="en-US" w:eastAsia="zh-CN"/>
        </w:rPr>
        <w:t>4、网络采集</w:t>
      </w:r>
      <w:bookmarkEnd w:id="4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需要定制协议，比如tcp client、tcp server、udp client、udp server、websocket等。</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4" w:name="_Toc30836"/>
      <w:r>
        <w:rPr>
          <w:rFonts w:hint="eastAsia" w:ascii="微软雅黑" w:hAnsi="微软雅黑" w:eastAsia="微软雅黑" w:cs="微软雅黑"/>
          <w:lang w:val="en-US" w:eastAsia="zh-CN"/>
        </w:rPr>
        <w:t>5、网络请求</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4191635"/>
            <wp:effectExtent l="0" t="0" r="3810" b="146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9230" cy="419163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到bigscreen可执行文件所在目录下的httpserver文件，双击运行，切换到网络请求服务器页面，回复数据选择文件内容，单击启动服务器，左侧消息栏可以看到实时打印的数据，从json文件读取的数据，实际中可以是从数据库中采集的数据等。</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网络请求客户端/服务器工具httpserver，也是纯Qt编写的工具。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功能特点：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支持多个客户端连接并发同时处理，100个毫无压力。</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可设置http请求是长连接还是短连接，默认长连接。</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支持多种回复数据格式，其中包括网页内容、json数据等。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服务端示例中同时包含读取文件回复、读取数据库回复。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支持8种配色方案（暗黑、灰黑、深绿、浅黄、深蓝、深黑、暗蓝、默认）。</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客户端可指定请求地址，服务端可指定网卡和端口进行监听。</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所有请求和连接都有计数，所有在线请求的IP和端口都显示在表格中。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可以提供一个简易的网页配置服务，包括交互，作为设备的web配置。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 可自由拓展增加权限校验等，作为一个http请求服务器。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 纯Qt实现，代码框架整洁，注释完整，支持任意Qt版本、任意编译器、任意操作系统。</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5" w:name="_Toc23861"/>
      <w:r>
        <w:rPr>
          <w:rFonts w:hint="eastAsia" w:ascii="微软雅黑" w:hAnsi="微软雅黑" w:eastAsia="微软雅黑" w:cs="微软雅黑"/>
          <w:lang w:val="en-US" w:eastAsia="zh-CN"/>
        </w:rPr>
        <w:t>6、请求格式</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请求地址：</w:t>
      </w: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"http://127.0.0.1:6000" </w:instrText>
      </w:r>
      <w:r>
        <w:rPr>
          <w:rFonts w:hint="eastAsia" w:ascii="微软雅黑" w:hAnsi="微软雅黑" w:eastAsia="微软雅黑" w:cs="微软雅黑"/>
          <w:lang w:val="en-US" w:eastAsia="zh-CN"/>
        </w:rPr>
        <w:fldChar w:fldCharType="separate"/>
      </w:r>
      <w:r>
        <w:rPr>
          <w:rStyle w:val="17"/>
          <w:rFonts w:hint="eastAsia" w:ascii="微软雅黑" w:hAnsi="微软雅黑" w:eastAsia="微软雅黑" w:cs="微软雅黑"/>
          <w:lang w:val="en-US" w:eastAsia="zh-CN"/>
        </w:rPr>
        <w:t>http://127.0.0.1:6000</w:t>
      </w:r>
      <w:r>
        <w:rPr>
          <w:rFonts w:hint="eastAsia" w:ascii="微软雅黑" w:hAnsi="微软雅黑" w:eastAsia="微软雅黑" w:cs="微软雅黑"/>
          <w:lang w:val="en-US" w:eastAsia="zh-CN"/>
        </w:rPr>
        <w:fldChar w:fldCharType="end"/>
      </w:r>
      <w:r>
        <w:rPr>
          <w:rFonts w:hint="eastAsia" w:ascii="微软雅黑" w:hAnsi="微软雅黑" w:eastAsia="微软雅黑" w:cs="微软雅黑"/>
          <w:lang w:val="en-US" w:eastAsia="zh-CN"/>
        </w:rPr>
        <w:t xml:space="preserve"> 可以自行在系统设置中更改。</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请求数据：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tag=t_1_1_mold_prod_total&amp;tableName=t_1_1_mold_prod_total&amp;columnName=name,prod_1,prod_2</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7153"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tag</w:t>
            </w:r>
          </w:p>
        </w:tc>
        <w:tc>
          <w:tcPr>
            <w:tcW w:w="715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标识符，用于服务端接收到请求后按照这个标识符返回数据，这里内容填的是具体的表名，方便收到数据直接解析并发送信号到对应模块窗体显示数据。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tableName</w:t>
            </w:r>
          </w:p>
        </w:tc>
        <w:tc>
          <w:tcPr>
            <w:tcW w:w="715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要查询的表名。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columnName</w:t>
            </w:r>
          </w:p>
        </w:tc>
        <w:tc>
          <w:tcPr>
            <w:tcW w:w="7153"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对应表的字段名称集合，用英文逗号隔开。</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其他表请求格式完全一致。</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返回数据：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{\"tag\":\"t_1_1_mold_prod_total\", \"result\":[{\"internal_id\":1, \"name\":\"设变", \"prod_1\":16, \"prod_2\":12}, {\"internal_id\":2, \"name\":\"修模\", \"prod_1\":20, \"prod_2\":25}, {\"internal_id\":3, \"name\":\"新模\", \"prod_1\":40, \"prod_2\":25}]}</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6815"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tag</w:t>
            </w:r>
          </w:p>
        </w:tc>
        <w:tc>
          <w:tcPr>
            <w:tcW w:w="68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唯一标识符，用于标识当前接收到哪个请求的回复数据，对方请求的时候会发过来。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result</w:t>
            </w:r>
          </w:p>
        </w:tc>
        <w:tc>
          <w:tcPr>
            <w:tcW w:w="681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结果数组，内容按照表格行一行行包装的数据。</w:t>
            </w:r>
          </w:p>
        </w:tc>
      </w:tr>
    </w:tbl>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整体流程：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客户端发送请求，指定了唯一标识符+表名+要查询的字段名称集合，服务器收到请求后，解析表名+字段名称集合，从数据库中查询对应的内容组成json字符串返回，带上唯一标识符。</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具体解析数据在datahttp类中，如果是自定义的表和字段，则需要在datahttp类中的initTable方法自行添加表名和字段名即可，非常方便，一个表只需要增加一行代码。</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6" w:name="_Toc3489"/>
      <w:r>
        <w:rPr>
          <w:rFonts w:hint="eastAsia" w:ascii="微软雅黑" w:hAnsi="微软雅黑" w:eastAsia="微软雅黑" w:cs="微软雅黑"/>
          <w:lang w:val="en-US" w:eastAsia="zh-CN"/>
        </w:rPr>
        <w:t>7、拓展构想</w:t>
      </w:r>
      <w:bookmarkEnd w:id="4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现在数据采集无论是数据库采集还是网络请求采集，对应的表名和字段名都是写死在代码中，尽管目前都做的很方便如果需要增加表和字段，但是还不够通用，后期打算通过从配置文件读取。</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47" w:name="_Toc8900"/>
      <w:r>
        <w:rPr>
          <w:rFonts w:hint="eastAsia" w:ascii="微软雅黑" w:hAnsi="微软雅黑" w:eastAsia="微软雅黑" w:cs="微软雅黑"/>
          <w:lang w:val="en-US" w:eastAsia="zh-CN"/>
        </w:rPr>
        <w:t>（四）、其他说明</w:t>
      </w:r>
      <w:bookmarkEnd w:id="37"/>
      <w:bookmarkEnd w:id="39"/>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可执行文件同级文件夹有layout+layout_1440+layout_1920，程序默认自动识别分辨率并加载对应的布局文件夹，比如1920分辨率则从layout_1920文件夹加载布局，并作为整体布局文件夹。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如果发现布局拖动乱了，可以直接鼠标右键选择恢复布局即可，在保存布局以前。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在中间地图模块鼠标右键可以弹出菜单，切换布局和配色方案等。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在模块的标题栏上右键可以弹出默认的dock菜单，用来显示和隐藏各模块。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软件关闭过程中会自动保存布局，下次启动以后自动应用。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如果使用的默认的配色方案比如紫色风格，则配置文件中的颜色全部无效，会自动应用代码中的颜色，如果需要启用自定义的颜色，则需要先将配置文件的皮肤参数修改成 Theme=\x81ea\x5b9a\x4e49\x98ce\x683c 即可。此时打开软件会应用配置文件中的颜色。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 右键菜单可以截图保存，默认命名为 配色方案名称_布局方案名称.png 保存在snap目录下。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 在二级窗体的标题栏上右键弹出模块菜单，可以对单个模块打开关闭，其他地方右键全局菜单。</w:t>
      </w:r>
    </w:p>
    <w:p>
      <w:p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48" w:name="_Toc14866"/>
      <w:bookmarkStart w:id="49" w:name="_Toc7427"/>
      <w:bookmarkStart w:id="50" w:name="_Toc26839"/>
      <w:r>
        <w:rPr>
          <w:rFonts w:hint="eastAsia" w:ascii="微软雅黑" w:hAnsi="微软雅黑" w:eastAsia="微软雅黑" w:cs="微软雅黑"/>
          <w:lang w:val="en-US" w:eastAsia="zh-CN"/>
        </w:rPr>
        <w:t>三、数据库说明</w:t>
      </w:r>
      <w:bookmarkEnd w:id="48"/>
      <w:bookmarkEnd w:id="49"/>
      <w:bookmarkEnd w:id="5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数据库表的设计按照模块的顺序，比如frmmodule1主模块中包括4个子模块，每个子模块都对应一个表，表名依次是：t_1_1_mold_prod_total、t_1_2_mold_prod_monthly、t_1_3_wp_prod_total、t_1_4_wp_prod_monthly；所有表名的前缀是 t_ 以便区分，第一个数字表示主模块编号，第二个数字表示子模块编号；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源码目录下的bigscreen.sql为数据库脚本，可以在系统设置中单击初始化数据来执行。bigscreen_mysql.sql脚本为Navicat工具对应的导入脚本。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如果是需要对接自己的系统，可能涉及到部分数据不一致的情况，你可以：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第一：尽量用现有的表，现有的表各种各样都有，你找到你类似的往里面填数据就行。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color w:val="C00000"/>
          <w:lang w:val="en-US" w:eastAsia="zh-CN"/>
        </w:rPr>
        <w:t>第二：如果没有合适的表，则需要调整对应的模块代码。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51" w:name="_Toc23250"/>
      <w:bookmarkStart w:id="52" w:name="_Toc23577"/>
      <w:bookmarkStart w:id="53" w:name="_Toc14002"/>
      <w:r>
        <w:rPr>
          <w:rFonts w:hint="eastAsia" w:ascii="微软雅黑" w:hAnsi="微软雅黑" w:eastAsia="微软雅黑" w:cs="微软雅黑"/>
          <w:lang w:val="en-US" w:eastAsia="zh-CN"/>
        </w:rPr>
        <w:t>（一）、产量汇总模块</w:t>
      </w:r>
      <w:bookmarkEnd w:id="51"/>
      <w:bookmarkEnd w:id="52"/>
      <w:bookmarkEnd w:id="5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24"/>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模具产量</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t_1_1_mold_prod_total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每月模具产量趋势图</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t_1_2_mold_prod_monthly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零件产量</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t_1_3_wp_prod_total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每月零件产量趋势图</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t_1_4_wp_prod_monthly</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54" w:name="_Toc28693"/>
      <w:bookmarkStart w:id="55" w:name="_Toc5548"/>
      <w:r>
        <w:rPr>
          <w:rFonts w:hint="eastAsia" w:ascii="微软雅黑" w:hAnsi="微软雅黑" w:eastAsia="微软雅黑" w:cs="微软雅黑"/>
          <w:lang w:val="en-US" w:eastAsia="zh-CN"/>
        </w:rPr>
        <w:t>1、模具产量</w:t>
      </w:r>
      <w:bookmarkEnd w:id="54"/>
      <w:bookmarkEnd w:id="5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表名：t_1_1_mold_prod_total</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name</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设变</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14</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修模</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新模</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098040" cy="2243455"/>
            <wp:effectExtent l="0" t="0" r="5080" b="1206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5"/>
                    <a:stretch>
                      <a:fillRect/>
                    </a:stretch>
                  </pic:blipFill>
                  <pic:spPr>
                    <a:xfrm>
                      <a:off x="0" y="0"/>
                      <a:ext cx="2098040" cy="224345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vertAlign w:val="baseline"/>
          <w:lang w:val="en-US" w:eastAsia="zh-CN"/>
        </w:rPr>
      </w:pPr>
      <w:bookmarkStart w:id="56" w:name="_Toc28744"/>
      <w:bookmarkStart w:id="57" w:name="_Toc12097"/>
      <w:r>
        <w:rPr>
          <w:rFonts w:hint="eastAsia" w:ascii="微软雅黑" w:hAnsi="微软雅黑" w:eastAsia="微软雅黑" w:cs="微软雅黑"/>
          <w:lang w:val="en-US" w:eastAsia="zh-CN"/>
        </w:rPr>
        <w:t>2、</w:t>
      </w:r>
      <w:r>
        <w:rPr>
          <w:rFonts w:hint="eastAsia" w:ascii="微软雅黑" w:hAnsi="微软雅黑" w:eastAsia="微软雅黑" w:cs="微软雅黑"/>
          <w:vertAlign w:val="baseline"/>
          <w:lang w:val="en-US" w:eastAsia="zh-CN"/>
        </w:rPr>
        <w:t>每月模具产量趋势图</w:t>
      </w:r>
      <w:bookmarkEnd w:id="56"/>
      <w:bookmarkEnd w:id="5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表名：t_1_2_mold_prod_monthly</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year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年份</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month</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月份</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系列3</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year</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month</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r>
    </w:tbl>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03065" cy="2235835"/>
            <wp:effectExtent l="0" t="0" r="3175" b="444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26"/>
                    <a:stretch>
                      <a:fillRect/>
                    </a:stretch>
                  </pic:blipFill>
                  <pic:spPr>
                    <a:xfrm>
                      <a:off x="0" y="0"/>
                      <a:ext cx="4203065" cy="223583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vertAlign w:val="baseline"/>
          <w:lang w:val="en-US" w:eastAsia="zh-CN"/>
        </w:rPr>
      </w:pPr>
      <w:bookmarkStart w:id="58" w:name="_Toc24520"/>
      <w:bookmarkStart w:id="59" w:name="_Toc27369"/>
      <w:r>
        <w:rPr>
          <w:rFonts w:hint="eastAsia" w:ascii="微软雅黑" w:hAnsi="微软雅黑" w:eastAsia="微软雅黑" w:cs="微软雅黑"/>
          <w:vertAlign w:val="baseline"/>
          <w:lang w:val="en-US" w:eastAsia="zh-CN"/>
        </w:rPr>
        <w:t>3、零件产量</w:t>
      </w:r>
      <w:bookmarkEnd w:id="58"/>
      <w:bookmarkEnd w:id="5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表名：t_1_3_wp_prod_total</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name</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其他</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8544</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钢件</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电极</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3000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105660" cy="2243455"/>
            <wp:effectExtent l="0" t="0" r="12700" b="1206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7"/>
                    <a:stretch>
                      <a:fillRect/>
                    </a:stretch>
                  </pic:blipFill>
                  <pic:spPr>
                    <a:xfrm>
                      <a:off x="0" y="0"/>
                      <a:ext cx="2105660" cy="2243455"/>
                    </a:xfrm>
                    <a:prstGeom prst="rect">
                      <a:avLst/>
                    </a:prstGeom>
                    <a:noFill/>
                    <a:ln w="9525">
                      <a:noFill/>
                      <a:miter/>
                    </a:ln>
                  </pic:spPr>
                </pic:pic>
              </a:graphicData>
            </a:graphic>
          </wp:inline>
        </w:drawing>
      </w:r>
    </w:p>
    <w:p>
      <w:pPr>
        <w:rPr>
          <w:rFonts w:hint="eastAsia" w:ascii="微软雅黑" w:hAnsi="微软雅黑" w:eastAsia="微软雅黑" w:cs="微软雅黑"/>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vertAlign w:val="baseline"/>
          <w:lang w:val="en-US" w:eastAsia="zh-CN"/>
        </w:rPr>
      </w:pPr>
      <w:bookmarkStart w:id="60" w:name="_Toc14926"/>
      <w:bookmarkStart w:id="61" w:name="_Toc848"/>
      <w:r>
        <w:rPr>
          <w:rFonts w:hint="eastAsia" w:ascii="微软雅黑" w:hAnsi="微软雅黑" w:eastAsia="微软雅黑" w:cs="微软雅黑"/>
          <w:vertAlign w:val="baseline"/>
          <w:lang w:val="en-US" w:eastAsia="zh-CN"/>
        </w:rPr>
        <w:t>4、每月零件产量趋势图</w:t>
      </w:r>
      <w:bookmarkEnd w:id="60"/>
      <w:bookmarkEnd w:id="6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表名：t_1_4_wp_prod_monthly</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year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年份</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month</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月份</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系列3</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year</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month</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prod_1</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prod_2</w:t>
            </w:r>
          </w:p>
        </w:tc>
        <w:tc>
          <w:tcPr>
            <w:tcW w:w="14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2018</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87</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4月</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c>
          <w:tcPr>
            <w:tcW w:w="14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187825" cy="2235835"/>
            <wp:effectExtent l="0" t="0" r="3175" b="444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8"/>
                    <a:stretch>
                      <a:fillRect/>
                    </a:stretch>
                  </pic:blipFill>
                  <pic:spPr>
                    <a:xfrm>
                      <a:off x="0" y="0"/>
                      <a:ext cx="4187825" cy="223583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62" w:name="_Toc12945"/>
      <w:bookmarkStart w:id="63" w:name="_Toc32095"/>
      <w:bookmarkStart w:id="64" w:name="_Toc15217"/>
      <w:r>
        <w:rPr>
          <w:rFonts w:hint="eastAsia" w:ascii="微软雅黑" w:hAnsi="微软雅黑" w:eastAsia="微软雅黑" w:cs="微软雅黑"/>
          <w:lang w:val="en-US" w:eastAsia="zh-CN"/>
        </w:rPr>
        <w:t>（二）、当月计划模块</w:t>
      </w:r>
      <w:bookmarkEnd w:id="62"/>
      <w:bookmarkEnd w:id="63"/>
      <w:bookmarkEnd w:id="6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9"/>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模具达成率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t_2_1_mold_achie_rate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零件达成率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t_2_2_wp_achie_rate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零件数</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t_2_3_wp_achie_number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每日工序达成数</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t_2_4_process_achie_number</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65" w:name="_Toc8832"/>
      <w:bookmarkStart w:id="66" w:name="_Toc27568"/>
      <w:r>
        <w:rPr>
          <w:rFonts w:hint="eastAsia" w:ascii="微软雅黑" w:hAnsi="微软雅黑" w:eastAsia="微软雅黑" w:cs="微软雅黑"/>
          <w:lang w:val="en-US" w:eastAsia="zh-CN"/>
        </w:rPr>
        <w:t>1、</w:t>
      </w:r>
      <w:r>
        <w:rPr>
          <w:rFonts w:hint="eastAsia" w:ascii="微软雅黑" w:hAnsi="微软雅黑" w:eastAsia="微软雅黑" w:cs="微软雅黑"/>
          <w:vertAlign w:val="baseline"/>
          <w:lang w:val="en-US" w:eastAsia="zh-CN"/>
        </w:rPr>
        <w:t>模具达成率</w:t>
      </w:r>
      <w:bookmarkEnd w:id="65"/>
      <w:bookmarkEnd w:id="6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表名：t_2_1_mold_achie_rate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plan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计划数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achieved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达成数</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8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plan</w:t>
            </w:r>
          </w:p>
        </w:tc>
        <w:tc>
          <w:tcPr>
            <w:tcW w:w="28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achieved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8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200</w:t>
            </w:r>
          </w:p>
        </w:tc>
        <w:tc>
          <w:tcPr>
            <w:tcW w:w="28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43455" cy="2266950"/>
            <wp:effectExtent l="0" t="0" r="12065" b="381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
                    <pic:cNvPicPr>
                      <a:picLocks noChangeAspect="1"/>
                    </pic:cNvPicPr>
                  </pic:nvPicPr>
                  <pic:blipFill>
                    <a:blip r:embed="rId30"/>
                    <a:stretch>
                      <a:fillRect/>
                    </a:stretch>
                  </pic:blipFill>
                  <pic:spPr>
                    <a:xfrm>
                      <a:off x="0" y="0"/>
                      <a:ext cx="2243455" cy="226695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67" w:name="_Toc17570"/>
      <w:bookmarkStart w:id="68" w:name="_Toc28255"/>
      <w:r>
        <w:rPr>
          <w:rFonts w:hint="eastAsia" w:ascii="微软雅黑" w:hAnsi="微软雅黑" w:eastAsia="微软雅黑" w:cs="微软雅黑"/>
          <w:lang w:val="en-US" w:eastAsia="zh-CN"/>
        </w:rPr>
        <w:t>2、</w:t>
      </w:r>
      <w:r>
        <w:rPr>
          <w:rFonts w:hint="eastAsia" w:ascii="微软雅黑" w:hAnsi="微软雅黑" w:eastAsia="微软雅黑" w:cs="微软雅黑"/>
          <w:vertAlign w:val="baseline"/>
          <w:lang w:val="en-US" w:eastAsia="zh-CN"/>
        </w:rPr>
        <w:t>零件达成率</w:t>
      </w:r>
      <w:bookmarkEnd w:id="67"/>
      <w:bookmarkEnd w:id="6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表名：t_2_2_wp_achie_rate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vertAlign w:val="baseline"/>
                <w:lang w:val="en-US" w:eastAsia="zh-CN"/>
              </w:rPr>
              <w:t>plan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计划数</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achieved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达成数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plan</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achieved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模仁</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镶件</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122</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辅件</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电极</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155</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134995" cy="2220595"/>
            <wp:effectExtent l="0" t="0" r="4445" b="4445"/>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31"/>
                    <a:stretch>
                      <a:fillRect/>
                    </a:stretch>
                  </pic:blipFill>
                  <pic:spPr>
                    <a:xfrm>
                      <a:off x="0" y="0"/>
                      <a:ext cx="3134995" cy="222059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69" w:name="_Toc21568"/>
      <w:bookmarkStart w:id="70" w:name="_Toc5146"/>
      <w:r>
        <w:rPr>
          <w:rFonts w:hint="eastAsia" w:ascii="微软雅黑" w:hAnsi="微软雅黑" w:eastAsia="微软雅黑" w:cs="微软雅黑"/>
          <w:lang w:val="en-US" w:eastAsia="zh-CN"/>
        </w:rPr>
        <w:t>3、零件数</w:t>
      </w:r>
      <w:bookmarkEnd w:id="69"/>
      <w:bookmarkEnd w:id="7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表名：t_2_3_wp_achie_number</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wp_achie_number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零件数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wp_achie_number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1234</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559560" cy="2243455"/>
            <wp:effectExtent l="0" t="0" r="10160" b="1206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32"/>
                    <a:stretch>
                      <a:fillRect/>
                    </a:stretch>
                  </pic:blipFill>
                  <pic:spPr>
                    <a:xfrm>
                      <a:off x="0" y="0"/>
                      <a:ext cx="1559560" cy="224345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71" w:name="_Toc3973"/>
      <w:bookmarkStart w:id="72" w:name="_Toc12738"/>
      <w:r>
        <w:rPr>
          <w:rFonts w:hint="eastAsia" w:ascii="微软雅黑" w:hAnsi="微软雅黑" w:eastAsia="微软雅黑" w:cs="微软雅黑"/>
          <w:lang w:val="en-US" w:eastAsia="zh-CN"/>
        </w:rPr>
        <w:t>4、</w:t>
      </w:r>
      <w:r>
        <w:rPr>
          <w:rFonts w:hint="eastAsia" w:ascii="微软雅黑" w:hAnsi="微软雅黑" w:eastAsia="微软雅黑" w:cs="微软雅黑"/>
          <w:vertAlign w:val="baseline"/>
          <w:lang w:val="en-US" w:eastAsia="zh-CN"/>
        </w:rPr>
        <w:t>每日工序达成数</w:t>
      </w:r>
      <w:bookmarkEnd w:id="71"/>
      <w:bookmarkEnd w:id="7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表名：t_2_4_process_achie_number</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green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绿色数量</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blue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蓝色数量</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红色数量</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green</w:t>
            </w:r>
          </w:p>
        </w:tc>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blue</w:t>
            </w:r>
          </w:p>
        </w:tc>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32</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42</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47</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38</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47</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24</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38</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26</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56</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27</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28</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29</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55</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31</w:t>
            </w:r>
          </w:p>
        </w:tc>
        <w:tc>
          <w:tcPr>
            <w:tcW w:w="170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42</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17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1858010"/>
            <wp:effectExtent l="0" t="0" r="13970" b="127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33"/>
                    <a:stretch>
                      <a:fillRect/>
                    </a:stretch>
                  </pic:blipFill>
                  <pic:spPr>
                    <a:xfrm>
                      <a:off x="0" y="0"/>
                      <a:ext cx="5274310" cy="18580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73" w:name="_Toc9139"/>
      <w:bookmarkStart w:id="74" w:name="_Toc10711"/>
      <w:bookmarkStart w:id="75" w:name="_Toc31430"/>
      <w:r>
        <w:rPr>
          <w:rFonts w:hint="eastAsia" w:ascii="微软雅黑" w:hAnsi="微软雅黑" w:eastAsia="微软雅黑" w:cs="微软雅黑"/>
          <w:lang w:val="en-US" w:eastAsia="zh-CN"/>
        </w:rPr>
        <w:t>（三）、设备监控模块</w:t>
      </w:r>
      <w:bookmarkEnd w:id="73"/>
      <w:bookmarkEnd w:id="74"/>
      <w:bookmarkEnd w:id="7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设备运行状态</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t_3_1_device_runtime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稼动率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t_3_2_oee</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76" w:name="_Toc3971"/>
      <w:bookmarkStart w:id="77" w:name="_Toc18128"/>
      <w:r>
        <w:rPr>
          <w:rFonts w:hint="eastAsia" w:ascii="微软雅黑" w:hAnsi="微软雅黑" w:eastAsia="微软雅黑" w:cs="微软雅黑"/>
          <w:lang w:val="en-US" w:eastAsia="zh-CN"/>
        </w:rPr>
        <w:t>1、设备运行状态</w:t>
      </w:r>
      <w:bookmarkEnd w:id="76"/>
      <w:bookmarkEnd w:id="7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表名：t_3_1_device_runtime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group_name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no_id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分组编号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text_1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文字1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text_2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文字2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status</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状态 1-开机 2-待机 3-维护 4-空</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3"/>
        <w:gridCol w:w="1224"/>
        <w:gridCol w:w="1224"/>
        <w:gridCol w:w="1224"/>
        <w:gridCol w:w="1219"/>
        <w:gridCol w:w="1205"/>
        <w:gridCol w:w="1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22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group_name</w:t>
            </w:r>
          </w:p>
        </w:tc>
        <w:tc>
          <w:tcPr>
            <w:tcW w:w="122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no_id</w:t>
            </w:r>
          </w:p>
        </w:tc>
        <w:tc>
          <w:tcPr>
            <w:tcW w:w="122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21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text_1</w:t>
            </w:r>
          </w:p>
        </w:tc>
        <w:tc>
          <w:tcPr>
            <w:tcW w:w="12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text_2</w:t>
            </w:r>
          </w:p>
        </w:tc>
        <w:tc>
          <w:tcPr>
            <w:tcW w:w="1203"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CNC1</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190411</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PID11</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CNC2</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190412</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PID12</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CNC3</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190413</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PID13</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CNC4</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190414</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PID14</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CNC5</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190415</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PID15</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CNC6</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190416</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PID16</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CNC7</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190417</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PID17</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224" w:type="dxa"/>
            <w:vAlign w:val="center"/>
          </w:tcPr>
          <w:p>
            <w:pPr>
              <w:rPr>
                <w:rFonts w:hint="eastAsia" w:ascii="微软雅黑" w:hAnsi="微软雅黑" w:eastAsia="微软雅黑" w:cs="微软雅黑"/>
                <w:vertAlign w:val="baseline"/>
                <w:lang w:val="en-US" w:eastAsia="zh-CN"/>
              </w:rPr>
            </w:pPr>
          </w:p>
        </w:tc>
        <w:tc>
          <w:tcPr>
            <w:tcW w:w="1219" w:type="dxa"/>
            <w:vAlign w:val="center"/>
          </w:tcPr>
          <w:p>
            <w:pPr>
              <w:rPr>
                <w:rFonts w:hint="eastAsia" w:ascii="微软雅黑" w:hAnsi="微软雅黑" w:eastAsia="微软雅黑" w:cs="微软雅黑"/>
                <w:vertAlign w:val="baseline"/>
                <w:lang w:val="en-US" w:eastAsia="zh-CN"/>
              </w:rPr>
            </w:pPr>
          </w:p>
        </w:tc>
        <w:tc>
          <w:tcPr>
            <w:tcW w:w="1205" w:type="dxa"/>
            <w:vAlign w:val="center"/>
          </w:tcPr>
          <w:p>
            <w:pPr>
              <w:rPr>
                <w:rFonts w:hint="eastAsia" w:ascii="微软雅黑" w:hAnsi="微软雅黑" w:eastAsia="微软雅黑" w:cs="微软雅黑"/>
                <w:vertAlign w:val="baseline"/>
                <w:lang w:val="en-US" w:eastAsia="zh-CN"/>
              </w:rPr>
            </w:pP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EDM1</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190421</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PID21</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EDM2</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190422</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PID23</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EDM3</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190423</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PID23</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EDM4</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190424</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PID24</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EDM5</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190425</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PID25</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EDM6</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190426</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PID26</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15</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EDM7</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190427</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PID27</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16</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EDM8</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190428</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PID28</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17</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WEDM1</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190431</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PID28</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18</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WEDM2</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190432</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PID28</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WEDM3</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190434</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PID29</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WEDM4</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190435</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PID30</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21</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WEDM5</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190436</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PID36</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22</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WEDM6</w:t>
            </w:r>
          </w:p>
        </w:tc>
        <w:tc>
          <w:tcPr>
            <w:tcW w:w="121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190437</w:t>
            </w:r>
          </w:p>
        </w:tc>
        <w:tc>
          <w:tcPr>
            <w:tcW w:w="120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PID37</w:t>
            </w: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23</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224" w:type="dxa"/>
            <w:vAlign w:val="center"/>
          </w:tcPr>
          <w:p>
            <w:pPr>
              <w:rPr>
                <w:rFonts w:hint="eastAsia" w:ascii="微软雅黑" w:hAnsi="微软雅黑" w:eastAsia="微软雅黑" w:cs="微软雅黑"/>
                <w:vertAlign w:val="baseline"/>
                <w:lang w:val="en-US" w:eastAsia="zh-CN"/>
              </w:rPr>
            </w:pPr>
          </w:p>
        </w:tc>
        <w:tc>
          <w:tcPr>
            <w:tcW w:w="1219" w:type="dxa"/>
            <w:vAlign w:val="center"/>
          </w:tcPr>
          <w:p>
            <w:pPr>
              <w:rPr>
                <w:rFonts w:hint="eastAsia" w:ascii="微软雅黑" w:hAnsi="微软雅黑" w:eastAsia="微软雅黑" w:cs="微软雅黑"/>
                <w:vertAlign w:val="baseline"/>
                <w:lang w:val="en-US" w:eastAsia="zh-CN"/>
              </w:rPr>
            </w:pPr>
          </w:p>
        </w:tc>
        <w:tc>
          <w:tcPr>
            <w:tcW w:w="1205" w:type="dxa"/>
            <w:vAlign w:val="center"/>
          </w:tcPr>
          <w:p>
            <w:pPr>
              <w:rPr>
                <w:rFonts w:hint="eastAsia" w:ascii="微软雅黑" w:hAnsi="微软雅黑" w:eastAsia="微软雅黑" w:cs="微软雅黑"/>
                <w:vertAlign w:val="baseline"/>
                <w:lang w:val="en-US" w:eastAsia="zh-CN"/>
              </w:rPr>
            </w:pP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24</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122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224" w:type="dxa"/>
            <w:vAlign w:val="center"/>
          </w:tcPr>
          <w:p>
            <w:pPr>
              <w:rPr>
                <w:rFonts w:hint="eastAsia" w:ascii="微软雅黑" w:hAnsi="微软雅黑" w:eastAsia="微软雅黑" w:cs="微软雅黑"/>
                <w:vertAlign w:val="baseline"/>
                <w:lang w:val="en-US" w:eastAsia="zh-CN"/>
              </w:rPr>
            </w:pPr>
          </w:p>
        </w:tc>
        <w:tc>
          <w:tcPr>
            <w:tcW w:w="1219" w:type="dxa"/>
            <w:vAlign w:val="center"/>
          </w:tcPr>
          <w:p>
            <w:pPr>
              <w:rPr>
                <w:rFonts w:hint="eastAsia" w:ascii="微软雅黑" w:hAnsi="微软雅黑" w:eastAsia="微软雅黑" w:cs="微软雅黑"/>
                <w:vertAlign w:val="baseline"/>
                <w:lang w:val="en-US" w:eastAsia="zh-CN"/>
              </w:rPr>
            </w:pPr>
          </w:p>
        </w:tc>
        <w:tc>
          <w:tcPr>
            <w:tcW w:w="1205" w:type="dxa"/>
            <w:vAlign w:val="center"/>
          </w:tcPr>
          <w:p>
            <w:pPr>
              <w:rPr>
                <w:rFonts w:hint="eastAsia" w:ascii="微软雅黑" w:hAnsi="微软雅黑" w:eastAsia="微软雅黑" w:cs="微软雅黑"/>
                <w:vertAlign w:val="baseline"/>
                <w:lang w:val="en-US" w:eastAsia="zh-CN"/>
              </w:rPr>
            </w:pPr>
          </w:p>
        </w:tc>
        <w:tc>
          <w:tcPr>
            <w:tcW w:w="120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36490" cy="3521710"/>
            <wp:effectExtent l="0" t="0" r="1270" b="1397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5"/>
                    <a:stretch>
                      <a:fillRect/>
                    </a:stretch>
                  </pic:blipFill>
                  <pic:spPr>
                    <a:xfrm>
                      <a:off x="0" y="0"/>
                      <a:ext cx="4936490" cy="35217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78" w:name="_Toc9626"/>
      <w:bookmarkStart w:id="79" w:name="_Toc1209"/>
      <w:r>
        <w:rPr>
          <w:rFonts w:hint="eastAsia" w:ascii="微软雅黑" w:hAnsi="微软雅黑" w:eastAsia="微软雅黑" w:cs="微软雅黑"/>
          <w:lang w:val="en-US" w:eastAsia="zh-CN"/>
        </w:rPr>
        <w:t>2、稼动率</w:t>
      </w:r>
      <w:bookmarkEnd w:id="78"/>
      <w:bookmarkEnd w:id="7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表名：t_3_2_oee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cnc</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类别-cnc</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edm</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类别-edm</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wedm</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类别-wedm</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cnc</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edm</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268095" cy="1490980"/>
            <wp:effectExtent l="0" t="0" r="12065" b="254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36"/>
                    <a:stretch>
                      <a:fillRect/>
                    </a:stretch>
                  </pic:blipFill>
                  <pic:spPr>
                    <a:xfrm>
                      <a:off x="0" y="0"/>
                      <a:ext cx="1268095" cy="1490980"/>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283335" cy="1498600"/>
            <wp:effectExtent l="0" t="0" r="12065" b="1016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37"/>
                    <a:stretch>
                      <a:fillRect/>
                    </a:stretch>
                  </pic:blipFill>
                  <pic:spPr>
                    <a:xfrm>
                      <a:off x="0" y="0"/>
                      <a:ext cx="1283335" cy="1498600"/>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236980" cy="1498600"/>
            <wp:effectExtent l="0" t="0" r="12700" b="1016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8"/>
                    <a:stretch>
                      <a:fillRect/>
                    </a:stretch>
                  </pic:blipFill>
                  <pic:spPr>
                    <a:xfrm>
                      <a:off x="0" y="0"/>
                      <a:ext cx="1236980" cy="149860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80" w:name="_Toc22539"/>
      <w:bookmarkStart w:id="81" w:name="_Toc12259"/>
      <w:bookmarkStart w:id="82" w:name="_Toc9728"/>
      <w:r>
        <w:rPr>
          <w:rFonts w:hint="eastAsia" w:ascii="微软雅黑" w:hAnsi="微软雅黑" w:eastAsia="微软雅黑" w:cs="微软雅黑"/>
          <w:lang w:val="en-US" w:eastAsia="zh-CN"/>
        </w:rPr>
        <w:t>（四）、模具进度模块</w:t>
      </w:r>
      <w:bookmarkEnd w:id="80"/>
      <w:bookmarkEnd w:id="81"/>
      <w:bookmarkEnd w:id="8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9"/>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模具进度</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t_4_1_mold_progress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模具状态统计</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t_4_2_mold_status_parcent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加工中模具数量</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t_4_3_mold_processing_num</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83" w:name="_Toc7865"/>
      <w:bookmarkStart w:id="84" w:name="_Toc11745"/>
      <w:r>
        <w:rPr>
          <w:rFonts w:hint="eastAsia" w:ascii="微软雅黑" w:hAnsi="微软雅黑" w:eastAsia="微软雅黑" w:cs="微软雅黑"/>
          <w:lang w:val="en-US" w:eastAsia="zh-CN"/>
        </w:rPr>
        <w:t>1、模具进度</w:t>
      </w:r>
      <w:bookmarkEnd w:id="83"/>
      <w:bookmarkEnd w:id="8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表名：t_3_2_oee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mold_no</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模具编号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tn_no</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版本号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type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status</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状态</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product_name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产品名称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plan_date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计划交期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当前进度绿色</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yellow</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当前进度黄色</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当前进度红色</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9"/>
        <w:gridCol w:w="1210"/>
        <w:gridCol w:w="729"/>
        <w:gridCol w:w="863"/>
        <w:gridCol w:w="937"/>
        <w:gridCol w:w="884"/>
        <w:gridCol w:w="1355"/>
        <w:gridCol w:w="641"/>
        <w:gridCol w:w="714"/>
        <w:gridCol w:w="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21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mold_no</w:t>
            </w:r>
          </w:p>
        </w:tc>
        <w:tc>
          <w:tcPr>
            <w:tcW w:w="72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tn_no</w:t>
            </w:r>
          </w:p>
        </w:tc>
        <w:tc>
          <w:tcPr>
            <w:tcW w:w="863"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type</w:t>
            </w:r>
          </w:p>
        </w:tc>
        <w:tc>
          <w:tcPr>
            <w:tcW w:w="93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status</w:t>
            </w:r>
          </w:p>
        </w:tc>
        <w:tc>
          <w:tcPr>
            <w:tcW w:w="88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product_name</w:t>
            </w:r>
          </w:p>
        </w:tc>
        <w:tc>
          <w:tcPr>
            <w:tcW w:w="13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plan_date</w:t>
            </w:r>
          </w:p>
        </w:tc>
        <w:tc>
          <w:tcPr>
            <w:tcW w:w="6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71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yellow</w:t>
            </w:r>
          </w:p>
        </w:tc>
        <w:tc>
          <w:tcPr>
            <w:tcW w:w="5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IK19001</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T0</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新模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后盖</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2019/3/29</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IK19002</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T1</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修模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前盖</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2019/4/3</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IK29003</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T2</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修模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外壳</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2019/4/8</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IK19004</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T0</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新模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侧边</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2019/4/18</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IK19005</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T3</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修模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边框</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2019/4/3</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IK19006</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T0</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新模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后盖</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2019/4/26</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IK19007</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T0</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新模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面板</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2019/4/7</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25</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IK19008</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T0</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新模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插件</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2019/3/31</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IK19009</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T1</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修模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面板</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2019/3/12</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21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IK19010</w:t>
            </w:r>
          </w:p>
        </w:tc>
        <w:tc>
          <w:tcPr>
            <w:tcW w:w="72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T2</w:t>
            </w:r>
          </w:p>
        </w:tc>
        <w:tc>
          <w:tcPr>
            <w:tcW w:w="8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修模</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加工中</w:t>
            </w:r>
          </w:p>
        </w:tc>
        <w:tc>
          <w:tcPr>
            <w:tcW w:w="88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后盖</w:t>
            </w:r>
          </w:p>
        </w:tc>
        <w:tc>
          <w:tcPr>
            <w:tcW w:w="13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2019/2/12</w:t>
            </w:r>
          </w:p>
        </w:tc>
        <w:tc>
          <w:tcPr>
            <w:tcW w:w="6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c>
          <w:tcPr>
            <w:tcW w:w="71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54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18050" cy="2581910"/>
            <wp:effectExtent l="0" t="0" r="6350" b="8890"/>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40"/>
                    <a:stretch>
                      <a:fillRect/>
                    </a:stretch>
                  </pic:blipFill>
                  <pic:spPr>
                    <a:xfrm>
                      <a:off x="0" y="0"/>
                      <a:ext cx="4718050" cy="2581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85" w:name="_Toc18381"/>
      <w:bookmarkStart w:id="86" w:name="_Toc4446"/>
      <w:r>
        <w:rPr>
          <w:rFonts w:hint="eastAsia" w:ascii="微软雅黑" w:hAnsi="微软雅黑" w:eastAsia="微软雅黑" w:cs="微软雅黑"/>
          <w:lang w:val="en-US" w:eastAsia="zh-CN"/>
        </w:rPr>
        <w:t>2、模具状态统计</w:t>
      </w:r>
      <w:bookmarkEnd w:id="85"/>
      <w:bookmarkEnd w:id="8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表名：t_4_2_mold_status_parcent</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finished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正常交付百分比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processing</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加工中百分比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delay</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延期百分比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finished</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processing</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60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15</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567815" cy="2266950"/>
            <wp:effectExtent l="0" t="0" r="1905" b="381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41"/>
                    <a:stretch>
                      <a:fillRect/>
                    </a:stretch>
                  </pic:blipFill>
                  <pic:spPr>
                    <a:xfrm>
                      <a:off x="0" y="0"/>
                      <a:ext cx="1567815" cy="2266950"/>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567815" cy="2235835"/>
            <wp:effectExtent l="0" t="0" r="1905" b="4445"/>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42"/>
                    <a:stretch>
                      <a:fillRect/>
                    </a:stretch>
                  </pic:blipFill>
                  <pic:spPr>
                    <a:xfrm>
                      <a:off x="0" y="0"/>
                      <a:ext cx="1567815" cy="223583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87" w:name="_Toc851"/>
      <w:bookmarkStart w:id="88" w:name="_Toc18250"/>
      <w:r>
        <w:rPr>
          <w:rFonts w:hint="eastAsia" w:ascii="微软雅黑" w:hAnsi="微软雅黑" w:eastAsia="微软雅黑" w:cs="微软雅黑"/>
          <w:lang w:val="en-US" w:eastAsia="zh-CN"/>
        </w:rPr>
        <w:t>3、加工中模具数量</w:t>
      </w:r>
      <w:bookmarkEnd w:id="87"/>
      <w:bookmarkEnd w:id="8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表名：t_4_3_mold_processing_num</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mold_processing_number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加工中数量</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不为空</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mold_processing_number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87</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界面效果图：在上面</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bookmarkStart w:id="89" w:name="_Toc13815"/>
      <w:bookmarkStart w:id="90" w:name="_Toc5267"/>
    </w:p>
    <w:p>
      <w:pPr>
        <w:keepNext w:val="0"/>
        <w:keepLines w:val="0"/>
        <w:pageBreakBefore w:val="0"/>
        <w:widowControl w:val="0"/>
        <w:kinsoku/>
        <w:wordWrap/>
        <w:overflowPunct/>
        <w:topLinePunct w:val="0"/>
        <w:autoSpaceDE/>
        <w:autoSpaceDN/>
        <w:bidi w:val="0"/>
        <w:adjustRightInd/>
        <w:snapToGrid/>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91" w:name="_Toc31553"/>
      <w:r>
        <w:rPr>
          <w:rFonts w:hint="eastAsia" w:ascii="微软雅黑" w:hAnsi="微软雅黑" w:eastAsia="微软雅黑" w:cs="微软雅黑"/>
          <w:lang w:val="en-US" w:eastAsia="zh-CN"/>
        </w:rPr>
        <w:t>（五）、负荷分布模块</w:t>
      </w:r>
      <w:bookmarkEnd w:id="89"/>
      <w:bookmarkEnd w:id="90"/>
      <w:bookmarkEnd w:id="9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3"/>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工序计划负荷</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t_5_1_work_load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当日负荷</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t_5_2_work_load_today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负荷百分比</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t_5_3_work_load_percent</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92" w:name="_Toc14725"/>
      <w:bookmarkStart w:id="93" w:name="_Toc4591"/>
      <w:r>
        <w:rPr>
          <w:rFonts w:hint="eastAsia" w:ascii="微软雅黑" w:hAnsi="微软雅黑" w:eastAsia="微软雅黑" w:cs="微软雅黑"/>
          <w:lang w:val="en-US" w:eastAsia="zh-CN"/>
        </w:rPr>
        <w:t>1、工序计划负荷</w:t>
      </w:r>
      <w:bookmarkEnd w:id="92"/>
      <w:bookmarkEnd w:id="9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表名：t_5_1_work_load</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process_name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工序名称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第1天负荷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第***天负荷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work_load_7</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第7天负荷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5"/>
        <w:gridCol w:w="955"/>
        <w:gridCol w:w="956"/>
        <w:gridCol w:w="956"/>
        <w:gridCol w:w="952"/>
        <w:gridCol w:w="941"/>
        <w:gridCol w:w="939"/>
        <w:gridCol w:w="937"/>
        <w:gridCol w:w="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9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process_name</w:t>
            </w:r>
          </w:p>
        </w:tc>
        <w:tc>
          <w:tcPr>
            <w:tcW w:w="95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work_load_1</w:t>
            </w:r>
          </w:p>
        </w:tc>
        <w:tc>
          <w:tcPr>
            <w:tcW w:w="95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work_load_2</w:t>
            </w:r>
          </w:p>
        </w:tc>
        <w:tc>
          <w:tcPr>
            <w:tcW w:w="95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work_load_3</w:t>
            </w:r>
          </w:p>
        </w:tc>
        <w:tc>
          <w:tcPr>
            <w:tcW w:w="9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work_load_4</w:t>
            </w:r>
          </w:p>
        </w:tc>
        <w:tc>
          <w:tcPr>
            <w:tcW w:w="93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work_load_5</w:t>
            </w:r>
          </w:p>
        </w:tc>
        <w:tc>
          <w:tcPr>
            <w:tcW w:w="93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work_load_6</w:t>
            </w:r>
          </w:p>
        </w:tc>
        <w:tc>
          <w:tcPr>
            <w:tcW w:w="92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work_load_7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CNC粗</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101H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60H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CNC精</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87H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抛光</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钳工</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89H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组装</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77H</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90H</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45H</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102H</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81H</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表名：t_5_1_work_load_table_head</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这个设计很巧妙，相当于动态的日期和数据，日期作为标题。</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date_2</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第2天日期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date_3</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第3天日期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date_4</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第4天日期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第5天日期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date_6</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第6天日期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date_7</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第7天日期</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6"/>
        <w:gridCol w:w="1077"/>
        <w:gridCol w:w="1078"/>
        <w:gridCol w:w="1072"/>
        <w:gridCol w:w="1061"/>
        <w:gridCol w:w="1058"/>
        <w:gridCol w:w="1055"/>
        <w:gridCol w:w="10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07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w:t>
            </w:r>
          </w:p>
        </w:tc>
        <w:tc>
          <w:tcPr>
            <w:tcW w:w="1078"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date_2</w:t>
            </w:r>
          </w:p>
        </w:tc>
        <w:tc>
          <w:tcPr>
            <w:tcW w:w="107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date_3</w:t>
            </w:r>
          </w:p>
        </w:tc>
        <w:tc>
          <w:tcPr>
            <w:tcW w:w="10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date_4</w:t>
            </w:r>
          </w:p>
        </w:tc>
        <w:tc>
          <w:tcPr>
            <w:tcW w:w="1058"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date_5</w:t>
            </w:r>
          </w:p>
        </w:tc>
        <w:tc>
          <w:tcPr>
            <w:tcW w:w="10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date_6</w:t>
            </w:r>
          </w:p>
        </w:tc>
        <w:tc>
          <w:tcPr>
            <w:tcW w:w="104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07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2019-04-30</w:t>
            </w:r>
          </w:p>
        </w:tc>
        <w:tc>
          <w:tcPr>
            <w:tcW w:w="1078"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2019-05-01</w:t>
            </w:r>
          </w:p>
        </w:tc>
        <w:tc>
          <w:tcPr>
            <w:tcW w:w="107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2019-05-02</w:t>
            </w:r>
          </w:p>
        </w:tc>
        <w:tc>
          <w:tcPr>
            <w:tcW w:w="106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2019-05-03</w:t>
            </w:r>
          </w:p>
        </w:tc>
        <w:tc>
          <w:tcPr>
            <w:tcW w:w="1058"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2019-05-04</w:t>
            </w:r>
          </w:p>
        </w:tc>
        <w:tc>
          <w:tcPr>
            <w:tcW w:w="10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2019-05-05</w:t>
            </w:r>
          </w:p>
        </w:tc>
        <w:tc>
          <w:tcPr>
            <w:tcW w:w="104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2019-05-06</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04035"/>
            <wp:effectExtent l="0" t="0" r="3175" b="9525"/>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4"/>
                    <pic:cNvPicPr>
                      <a:picLocks noChangeAspect="1"/>
                    </pic:cNvPicPr>
                  </pic:nvPicPr>
                  <pic:blipFill>
                    <a:blip r:embed="rId44"/>
                    <a:stretch>
                      <a:fillRect/>
                    </a:stretch>
                  </pic:blipFill>
                  <pic:spPr>
                    <a:xfrm>
                      <a:off x="0" y="0"/>
                      <a:ext cx="5269865" cy="180403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94" w:name="_Toc14864"/>
      <w:bookmarkStart w:id="95" w:name="_Toc23538"/>
      <w:r>
        <w:rPr>
          <w:rFonts w:hint="eastAsia" w:ascii="微软雅黑" w:hAnsi="微软雅黑" w:eastAsia="微软雅黑" w:cs="微软雅黑"/>
          <w:lang w:val="en-US" w:eastAsia="zh-CN"/>
        </w:rPr>
        <w:t>2、当日负荷</w:t>
      </w:r>
      <w:bookmarkEnd w:id="94"/>
      <w:bookmarkEnd w:id="9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w:t>
      </w:r>
      <w:r>
        <w:rPr>
          <w:rFonts w:hint="eastAsia" w:ascii="微软雅黑" w:hAnsi="微软雅黑" w:eastAsia="微软雅黑" w:cs="微软雅黑"/>
          <w:vertAlign w:val="baseline"/>
          <w:lang w:val="en-US" w:eastAsia="zh-CN"/>
        </w:rPr>
        <w:t>t_5_2_work_load_today</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REAL</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小数位精度1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绿色值</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REAL</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小数位精度1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红色值</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REAL</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小数位精度1</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CNC粗</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CNC精</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EDM</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60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WEDM</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30.2</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铣床</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6</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磨床</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157855" cy="2243455"/>
            <wp:effectExtent l="0" t="0" r="12065" b="12065"/>
            <wp:docPr id="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pic:cNvPicPr>
                      <a:picLocks noChangeAspect="1"/>
                    </pic:cNvPicPr>
                  </pic:nvPicPr>
                  <pic:blipFill>
                    <a:blip r:embed="rId45"/>
                    <a:stretch>
                      <a:fillRect/>
                    </a:stretch>
                  </pic:blipFill>
                  <pic:spPr>
                    <a:xfrm>
                      <a:off x="0" y="0"/>
                      <a:ext cx="3157855" cy="224345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96" w:name="_Toc1664"/>
      <w:bookmarkStart w:id="97" w:name="_Toc23021"/>
      <w:r>
        <w:rPr>
          <w:rFonts w:hint="eastAsia" w:ascii="微软雅黑" w:hAnsi="微软雅黑" w:eastAsia="微软雅黑" w:cs="微软雅黑"/>
          <w:lang w:val="en-US" w:eastAsia="zh-CN"/>
        </w:rPr>
        <w:t>3、负荷百分比</w:t>
      </w:r>
      <w:bookmarkEnd w:id="96"/>
      <w:bookmarkEnd w:id="9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表名：t_5_3_work_load_percent</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day_7</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第7天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5"/>
        <w:gridCol w:w="955"/>
        <w:gridCol w:w="956"/>
        <w:gridCol w:w="956"/>
        <w:gridCol w:w="952"/>
        <w:gridCol w:w="941"/>
        <w:gridCol w:w="939"/>
        <w:gridCol w:w="937"/>
        <w:gridCol w:w="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95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95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day_1</w:t>
            </w:r>
          </w:p>
        </w:tc>
        <w:tc>
          <w:tcPr>
            <w:tcW w:w="95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day_2</w:t>
            </w:r>
          </w:p>
        </w:tc>
        <w:tc>
          <w:tcPr>
            <w:tcW w:w="95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day_3</w:t>
            </w:r>
          </w:p>
        </w:tc>
        <w:tc>
          <w:tcPr>
            <w:tcW w:w="94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day_4</w:t>
            </w:r>
          </w:p>
        </w:tc>
        <w:tc>
          <w:tcPr>
            <w:tcW w:w="93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day_5</w:t>
            </w:r>
          </w:p>
        </w:tc>
        <w:tc>
          <w:tcPr>
            <w:tcW w:w="93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day_6</w:t>
            </w:r>
          </w:p>
        </w:tc>
        <w:tc>
          <w:tcPr>
            <w:tcW w:w="92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CNC粗</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99</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CNC精</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130</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140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EDM</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WEDM</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铣床</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75</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955"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磨床</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80</w:t>
            </w:r>
          </w:p>
        </w:tc>
        <w:tc>
          <w:tcPr>
            <w:tcW w:w="956"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70</w:t>
            </w:r>
          </w:p>
        </w:tc>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c>
          <w:tcPr>
            <w:tcW w:w="941"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60</w:t>
            </w:r>
          </w:p>
        </w:tc>
        <w:tc>
          <w:tcPr>
            <w:tcW w:w="93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40</w:t>
            </w:r>
          </w:p>
        </w:tc>
        <w:tc>
          <w:tcPr>
            <w:tcW w:w="93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50</w:t>
            </w:r>
          </w:p>
        </w:tc>
        <w:tc>
          <w:tcPr>
            <w:tcW w:w="927"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42080" cy="2251710"/>
            <wp:effectExtent l="0" t="0" r="5080" b="3810"/>
            <wp:docPr id="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6"/>
                    <pic:cNvPicPr>
                      <a:picLocks noChangeAspect="1"/>
                    </pic:cNvPicPr>
                  </pic:nvPicPr>
                  <pic:blipFill>
                    <a:blip r:embed="rId46"/>
                    <a:stretch>
                      <a:fillRect/>
                    </a:stretch>
                  </pic:blipFill>
                  <pic:spPr>
                    <a:xfrm>
                      <a:off x="0" y="0"/>
                      <a:ext cx="3942080" cy="22517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98" w:name="_Toc31081"/>
      <w:bookmarkStart w:id="99" w:name="_Toc10213"/>
      <w:bookmarkStart w:id="100" w:name="_Toc30332"/>
      <w:r>
        <w:rPr>
          <w:rFonts w:hint="eastAsia" w:ascii="微软雅黑" w:hAnsi="微软雅黑" w:eastAsia="微软雅黑" w:cs="微软雅黑"/>
          <w:lang w:val="en-US" w:eastAsia="zh-CN"/>
        </w:rPr>
        <w:t>（六）、送检合格模块</w:t>
      </w:r>
      <w:bookmarkEnd w:id="98"/>
      <w:bookmarkEnd w:id="99"/>
      <w:bookmarkEnd w:id="10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7"/>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钢件合格率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t_6_1_wp_qual_rate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电极合格率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t_6_2_ele_qual_rate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当天合格率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t_6_3_qual_rate_today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模具零件合格率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t_6_4_mold_qual_rate</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01" w:name="_Toc28678"/>
      <w:bookmarkStart w:id="102" w:name="_Toc13082"/>
      <w:r>
        <w:rPr>
          <w:rFonts w:hint="eastAsia" w:ascii="微软雅黑" w:hAnsi="微软雅黑" w:eastAsia="微软雅黑" w:cs="微软雅黑"/>
          <w:lang w:val="en-US" w:eastAsia="zh-CN"/>
        </w:rPr>
        <w:t>1、钢件合格率</w:t>
      </w:r>
      <w:bookmarkEnd w:id="101"/>
      <w:bookmarkEnd w:id="10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表名：t_6_1_wp_qual_rate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第15天合格率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1, 100, 99, 89, 95, 95, 92, 98, 100, 96, 97, 98, 99, 90, 85, 84</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166110" cy="2259330"/>
            <wp:effectExtent l="0" t="0" r="3810" b="11430"/>
            <wp:docPr id="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1"/>
                    <pic:cNvPicPr>
                      <a:picLocks noChangeAspect="1"/>
                    </pic:cNvPicPr>
                  </pic:nvPicPr>
                  <pic:blipFill>
                    <a:blip r:embed="rId48"/>
                    <a:stretch>
                      <a:fillRect/>
                    </a:stretch>
                  </pic:blipFill>
                  <pic:spPr>
                    <a:xfrm>
                      <a:off x="0" y="0"/>
                      <a:ext cx="3166110" cy="225933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03" w:name="_Toc4452"/>
      <w:bookmarkStart w:id="104" w:name="_Toc20553"/>
      <w:r>
        <w:rPr>
          <w:rFonts w:hint="eastAsia" w:ascii="微软雅黑" w:hAnsi="微软雅黑" w:eastAsia="微软雅黑" w:cs="微软雅黑"/>
          <w:lang w:val="en-US" w:eastAsia="zh-CN"/>
        </w:rPr>
        <w:t>2、电极合格率</w:t>
      </w:r>
      <w:bookmarkEnd w:id="103"/>
      <w:bookmarkEnd w:id="10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表名：t_6_2_ele_qual_rate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date_15</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第15天合格率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1, 100, 99, 89, 95, 95, 92, 98, 100, 96, 97, 98, 99, 90, 85, 84</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150235" cy="2259330"/>
            <wp:effectExtent l="0" t="0" r="4445" b="11430"/>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pic:cNvPicPr>
                      <a:picLocks noChangeAspect="1"/>
                    </pic:cNvPicPr>
                  </pic:nvPicPr>
                  <pic:blipFill>
                    <a:blip r:embed="rId49"/>
                    <a:stretch>
                      <a:fillRect/>
                    </a:stretch>
                  </pic:blipFill>
                  <pic:spPr>
                    <a:xfrm>
                      <a:off x="0" y="0"/>
                      <a:ext cx="3150235" cy="225933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05" w:name="_Toc8680"/>
      <w:bookmarkStart w:id="106" w:name="_Toc1016"/>
      <w:r>
        <w:rPr>
          <w:rFonts w:hint="eastAsia" w:ascii="微软雅黑" w:hAnsi="微软雅黑" w:eastAsia="微软雅黑" w:cs="微软雅黑"/>
          <w:lang w:val="en-US" w:eastAsia="zh-CN"/>
        </w:rPr>
        <w:t>3、当天合格率</w:t>
      </w:r>
      <w:bookmarkEnd w:id="105"/>
      <w:bookmarkEnd w:id="10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表名：t_6_3_qual_rate_today</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qual_rate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426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98040" cy="2235835"/>
            <wp:effectExtent l="0" t="0" r="5080" b="4445"/>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pic:cNvPicPr>
                      <a:picLocks noChangeAspect="1"/>
                    </pic:cNvPicPr>
                  </pic:nvPicPr>
                  <pic:blipFill>
                    <a:blip r:embed="rId50"/>
                    <a:stretch>
                      <a:fillRect/>
                    </a:stretch>
                  </pic:blipFill>
                  <pic:spPr>
                    <a:xfrm>
                      <a:off x="0" y="0"/>
                      <a:ext cx="2098040" cy="223583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07" w:name="_Toc22965"/>
      <w:bookmarkStart w:id="108" w:name="_Toc7262"/>
      <w:r>
        <w:rPr>
          <w:rFonts w:hint="eastAsia" w:ascii="微软雅黑" w:hAnsi="微软雅黑" w:eastAsia="微软雅黑" w:cs="微软雅黑"/>
          <w:lang w:val="en-US" w:eastAsia="zh-CN"/>
        </w:rPr>
        <w:t>4、模具零件合格率</w:t>
      </w:r>
      <w:bookmarkEnd w:id="107"/>
      <w:bookmarkEnd w:id="10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表名：t_6_4_mold_qual_rate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模块名称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qual_rate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0"/>
        <w:gridCol w:w="2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mold_name</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IK19001</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IK19002</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IK19003</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IK19004</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IK19005</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6</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IK19006</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89</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218305" cy="2243455"/>
            <wp:effectExtent l="0" t="0" r="3175" b="12065"/>
            <wp:docPr id="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
                    <pic:cNvPicPr>
                      <a:picLocks noChangeAspect="1"/>
                    </pic:cNvPicPr>
                  </pic:nvPicPr>
                  <pic:blipFill>
                    <a:blip r:embed="rId51"/>
                    <a:stretch>
                      <a:fillRect/>
                    </a:stretch>
                  </pic:blipFill>
                  <pic:spPr>
                    <a:xfrm>
                      <a:off x="0" y="0"/>
                      <a:ext cx="4218305" cy="224345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09" w:name="_Toc902"/>
      <w:bookmarkStart w:id="110" w:name="_Toc26166"/>
      <w:bookmarkStart w:id="111" w:name="_Toc29630"/>
      <w:r>
        <w:rPr>
          <w:rFonts w:hint="eastAsia" w:ascii="微软雅黑" w:hAnsi="微软雅黑" w:eastAsia="微软雅黑" w:cs="微软雅黑"/>
          <w:lang w:val="en-US" w:eastAsia="zh-CN"/>
        </w:rPr>
        <w:t>（七）、品质统计模块</w:t>
      </w:r>
      <w:bookmarkEnd w:id="109"/>
      <w:bookmarkEnd w:id="110"/>
      <w:bookmarkEnd w:id="1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2"/>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品质占比</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t_7_1_qual_percent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班组合格率</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t_7_2_group_qual_rate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每日合格率统计</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t_7_3_qual_rate_daily</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12" w:name="_Toc25922"/>
      <w:bookmarkStart w:id="113" w:name="_Toc19205"/>
      <w:r>
        <w:rPr>
          <w:rFonts w:hint="eastAsia" w:ascii="微软雅黑" w:hAnsi="微软雅黑" w:eastAsia="微软雅黑" w:cs="微软雅黑"/>
          <w:lang w:val="en-US" w:eastAsia="zh-CN"/>
        </w:rPr>
        <w:t>1、品质占比</w:t>
      </w:r>
      <w:bookmarkEnd w:id="112"/>
      <w:bookmarkEnd w:id="1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表名：t_7_1_qual_percent</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绿色百分比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blue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蓝色百分比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yellow</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黄色百分比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红色百分比</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6"/>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green</w:t>
            </w:r>
          </w:p>
        </w:tc>
        <w:tc>
          <w:tcPr>
            <w:tcW w:w="170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blue</w:t>
            </w:r>
          </w:p>
        </w:tc>
        <w:tc>
          <w:tcPr>
            <w:tcW w:w="170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yellow</w:t>
            </w:r>
          </w:p>
        </w:tc>
        <w:tc>
          <w:tcPr>
            <w:tcW w:w="169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170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45</w:t>
            </w:r>
          </w:p>
        </w:tc>
        <w:tc>
          <w:tcPr>
            <w:tcW w:w="170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w:t>
            </w:r>
          </w:p>
        </w:tc>
        <w:tc>
          <w:tcPr>
            <w:tcW w:w="1706"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15</w:t>
            </w:r>
          </w:p>
        </w:tc>
        <w:tc>
          <w:tcPr>
            <w:tcW w:w="1697"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89785" cy="2259330"/>
            <wp:effectExtent l="0" t="0" r="13335" b="11430"/>
            <wp:docPr id="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4"/>
                    <pic:cNvPicPr>
                      <a:picLocks noChangeAspect="1"/>
                    </pic:cNvPicPr>
                  </pic:nvPicPr>
                  <pic:blipFill>
                    <a:blip r:embed="rId53"/>
                    <a:stretch>
                      <a:fillRect/>
                    </a:stretch>
                  </pic:blipFill>
                  <pic:spPr>
                    <a:xfrm>
                      <a:off x="0" y="0"/>
                      <a:ext cx="2089785" cy="225933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14" w:name="_Toc20821"/>
      <w:bookmarkStart w:id="115" w:name="_Toc22517"/>
      <w:r>
        <w:rPr>
          <w:rFonts w:hint="eastAsia" w:ascii="微软雅黑" w:hAnsi="微软雅黑" w:eastAsia="微软雅黑" w:cs="微软雅黑"/>
          <w:lang w:val="en-US" w:eastAsia="zh-CN"/>
        </w:rPr>
        <w:t>2、班组合格率</w:t>
      </w:r>
      <w:bookmarkEnd w:id="114"/>
      <w:bookmarkEnd w:id="1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表名：t_7_2_group_qual_rate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qual_rate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合格率</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0"/>
        <w:gridCol w:w="2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qual_rate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CNC</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EDM</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WEDM</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磨床</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5</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铣床</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6</w:t>
            </w:r>
          </w:p>
        </w:tc>
        <w:tc>
          <w:tcPr>
            <w:tcW w:w="284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外协</w:t>
            </w:r>
          </w:p>
        </w:tc>
        <w:tc>
          <w:tcPr>
            <w:tcW w:w="284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92</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80205" cy="2266950"/>
            <wp:effectExtent l="0" t="0" r="10795" b="3810"/>
            <wp:docPr id="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0"/>
                    <pic:cNvPicPr>
                      <a:picLocks noChangeAspect="1"/>
                    </pic:cNvPicPr>
                  </pic:nvPicPr>
                  <pic:blipFill>
                    <a:blip r:embed="rId54"/>
                    <a:stretch>
                      <a:fillRect/>
                    </a:stretch>
                  </pic:blipFill>
                  <pic:spPr>
                    <a:xfrm>
                      <a:off x="0" y="0"/>
                      <a:ext cx="4180205" cy="226695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16" w:name="_Toc5286"/>
      <w:bookmarkStart w:id="117" w:name="_Toc12299"/>
      <w:r>
        <w:rPr>
          <w:rFonts w:hint="eastAsia" w:ascii="微软雅黑" w:hAnsi="微软雅黑" w:eastAsia="微软雅黑" w:cs="微软雅黑"/>
          <w:lang w:val="en-US" w:eastAsia="zh-CN"/>
        </w:rPr>
        <w:t>3、每日合格率统计</w:t>
      </w:r>
      <w:bookmarkEnd w:id="116"/>
      <w:bookmarkEnd w:id="1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表名：t_7_3_qual_rate_daily</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group_name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分组名称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第1天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day_31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第31天</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'all', 90, 90, 97, 91, 92, 88, 89, 90, 78, 87, 86, 90, 80, 97, 87, 87, 88, 89, 90, 90, 89, 86, 90, 80, 97, 87, 87, 89, 89, 89, 90</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1856105"/>
            <wp:effectExtent l="0" t="0" r="13970" b="3175"/>
            <wp:docPr id="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1"/>
                    <pic:cNvPicPr>
                      <a:picLocks noChangeAspect="1"/>
                    </pic:cNvPicPr>
                  </pic:nvPicPr>
                  <pic:blipFill>
                    <a:blip r:embed="rId55"/>
                    <a:stretch>
                      <a:fillRect/>
                    </a:stretch>
                  </pic:blipFill>
                  <pic:spPr>
                    <a:xfrm>
                      <a:off x="0" y="0"/>
                      <a:ext cx="5274310" cy="185610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18" w:name="_Toc17805"/>
      <w:bookmarkStart w:id="119" w:name="_Toc23560"/>
      <w:bookmarkStart w:id="120" w:name="_Toc10883"/>
      <w:r>
        <w:rPr>
          <w:rFonts w:hint="eastAsia" w:ascii="微软雅黑" w:hAnsi="微软雅黑" w:eastAsia="微软雅黑" w:cs="微软雅黑"/>
          <w:lang w:val="en-US" w:eastAsia="zh-CN"/>
        </w:rPr>
        <w:t>（八）、物料管理模块</w:t>
      </w:r>
      <w:bookmarkEnd w:id="118"/>
      <w:bookmarkEnd w:id="119"/>
      <w:bookmarkEnd w:id="1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6"/>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子模块表名对应表：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子模块标题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库存占比</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t_8_1_key_invt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主要零件库存</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t_8_2_invt_table</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21" w:name="_Toc7272"/>
      <w:bookmarkStart w:id="122" w:name="_Toc9775"/>
      <w:r>
        <w:rPr>
          <w:rFonts w:hint="eastAsia" w:ascii="微软雅黑" w:hAnsi="微软雅黑" w:eastAsia="微软雅黑" w:cs="微软雅黑"/>
          <w:lang w:val="en-US" w:eastAsia="zh-CN"/>
        </w:rPr>
        <w:t>1、库存占比</w:t>
      </w:r>
      <w:bookmarkEnd w:id="121"/>
      <w:bookmarkEnd w:id="1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表名：t_8_1_key_invt</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名称</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upper_bound</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上限</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current</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库存</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upper_bound</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刀具A1</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顶针B</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线割丝C</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4</w:t>
            </w:r>
          </w:p>
        </w:tc>
        <w:tc>
          <w:tcPr>
            <w:tcW w:w="213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树脂D</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100</w:t>
            </w:r>
          </w:p>
        </w:tc>
        <w:tc>
          <w:tcPr>
            <w:tcW w:w="2131"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253490"/>
            <wp:effectExtent l="0" t="0" r="13970" b="1143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8"/>
                    <pic:cNvPicPr>
                      <a:picLocks noChangeAspect="1"/>
                    </pic:cNvPicPr>
                  </pic:nvPicPr>
                  <pic:blipFill>
                    <a:blip r:embed="rId57"/>
                    <a:stretch>
                      <a:fillRect/>
                    </a:stretch>
                  </pic:blipFill>
                  <pic:spPr>
                    <a:xfrm>
                      <a:off x="0" y="0"/>
                      <a:ext cx="5274310" cy="125349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23" w:name="_Toc16287"/>
      <w:bookmarkStart w:id="124" w:name="_Toc9557"/>
      <w:r>
        <w:rPr>
          <w:rFonts w:hint="eastAsia" w:ascii="微软雅黑" w:hAnsi="微软雅黑" w:eastAsia="微软雅黑" w:cs="微软雅黑"/>
          <w:lang w:val="en-US" w:eastAsia="zh-CN"/>
        </w:rPr>
        <w:t>2、主要零件库存</w:t>
      </w:r>
      <w:bookmarkEnd w:id="123"/>
      <w:bookmarkEnd w:id="1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表名：t_8_2_invt_table</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中文名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类型</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长度</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704" w:type="dxa"/>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序号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invt_no</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编号</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品名</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spec</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规格</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mat</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材料</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size</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尺寸</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VARCHAR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255</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target</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目标库存</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current</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当前库存</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INTEGER</w:t>
            </w:r>
          </w:p>
        </w:tc>
        <w:tc>
          <w:tcPr>
            <w:tcW w:w="170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w:t>
            </w:r>
          </w:p>
        </w:tc>
        <w:tc>
          <w:tcPr>
            <w:tcW w:w="1704" w:type="dxa"/>
            <w:vAlign w:val="top"/>
          </w:tcPr>
          <w:p>
            <w:pPr>
              <w:rPr>
                <w:rFonts w:hint="eastAsia" w:ascii="微软雅黑" w:hAnsi="微软雅黑" w:eastAsia="微软雅黑" w:cs="微软雅黑"/>
                <w:vertAlign w:val="baseline"/>
                <w:lang w:val="en-US" w:eastAsia="zh-CN"/>
              </w:rPr>
            </w:pP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默认数据：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2"/>
        <w:gridCol w:w="1192"/>
        <w:gridCol w:w="1074"/>
        <w:gridCol w:w="1073"/>
        <w:gridCol w:w="1069"/>
        <w:gridCol w:w="1279"/>
        <w:gridCol w:w="920"/>
        <w:gridCol w:w="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internal_id</w:t>
            </w:r>
          </w:p>
        </w:tc>
        <w:tc>
          <w:tcPr>
            <w:tcW w:w="1192"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invt_no</w:t>
            </w:r>
          </w:p>
        </w:tc>
        <w:tc>
          <w:tcPr>
            <w:tcW w:w="1074"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name</w:t>
            </w:r>
          </w:p>
        </w:tc>
        <w:tc>
          <w:tcPr>
            <w:tcW w:w="1073"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spec</w:t>
            </w:r>
          </w:p>
        </w:tc>
        <w:tc>
          <w:tcPr>
            <w:tcW w:w="106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mat</w:t>
            </w:r>
          </w:p>
        </w:tc>
        <w:tc>
          <w:tcPr>
            <w:tcW w:w="1279"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size</w:t>
            </w:r>
          </w:p>
        </w:tc>
        <w:tc>
          <w:tcPr>
            <w:tcW w:w="920"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target</w:t>
            </w:r>
          </w:p>
        </w:tc>
        <w:tc>
          <w:tcPr>
            <w:tcW w:w="963"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SSDDS1</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品名1</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规格1</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材料1</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2</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SSDDS2</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品名2</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规格2</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材料2</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SSDDS3</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品名3</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规格3</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材料3</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SSDDS4</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品名4</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规格4</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材料4</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SSDDS5</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品名5</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规格5</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材料5</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6</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SSDDS6</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品名6</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规格6</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材料6</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7</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SSDDS7</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品名7</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规格7</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材料7</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8</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SSDDS8</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品名8</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规格8</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材料8</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9</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SSDDS9</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品名9</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规格9</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材料9</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w:t>
            </w:r>
          </w:p>
        </w:tc>
        <w:tc>
          <w:tcPr>
            <w:tcW w:w="1192"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SSDDS0</w:t>
            </w:r>
          </w:p>
        </w:tc>
        <w:tc>
          <w:tcPr>
            <w:tcW w:w="1074"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品名0</w:t>
            </w:r>
          </w:p>
        </w:tc>
        <w:tc>
          <w:tcPr>
            <w:tcW w:w="107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规格0</w:t>
            </w:r>
          </w:p>
        </w:tc>
        <w:tc>
          <w:tcPr>
            <w:tcW w:w="106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材料0</w:t>
            </w:r>
          </w:p>
        </w:tc>
        <w:tc>
          <w:tcPr>
            <w:tcW w:w="1279"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34*54*20</w:t>
            </w:r>
          </w:p>
        </w:tc>
        <w:tc>
          <w:tcPr>
            <w:tcW w:w="920"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100</w:t>
            </w:r>
          </w:p>
        </w:tc>
        <w:tc>
          <w:tcPr>
            <w:tcW w:w="963" w:type="dxa"/>
            <w:vAlign w:val="center"/>
          </w:tcPr>
          <w:p>
            <w:pPr>
              <w:keepNext w:val="0"/>
              <w:keepLines w:val="0"/>
              <w:widowControl/>
              <w:suppressLineNumbers w:val="0"/>
              <w:jc w:val="left"/>
              <w:textAlignment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i w:val="0"/>
                <w:color w:val="000000"/>
                <w:kern w:val="0"/>
                <w:sz w:val="22"/>
                <w:szCs w:val="22"/>
                <w:u w:val="none"/>
                <w:lang w:val="en-US" w:eastAsia="zh-CN" w:bidi="ar"/>
              </w:rPr>
              <w:t>54</w:t>
            </w:r>
          </w:p>
        </w:tc>
      </w:tr>
    </w:tbl>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界面效果图：</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1696085"/>
            <wp:effectExtent l="0" t="0" r="2540" b="1079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58"/>
                    <a:stretch>
                      <a:fillRect/>
                    </a:stretch>
                  </pic:blipFill>
                  <pic:spPr>
                    <a:xfrm>
                      <a:off x="0" y="0"/>
                      <a:ext cx="5270500" cy="169608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25" w:name="_Toc5009"/>
      <w:bookmarkStart w:id="126" w:name="_Toc19408"/>
      <w:bookmarkStart w:id="127" w:name="_Toc21714"/>
      <w:r>
        <w:rPr>
          <w:rFonts w:hint="eastAsia" w:ascii="微软雅黑" w:hAnsi="微软雅黑" w:eastAsia="微软雅黑" w:cs="微软雅黑"/>
          <w:lang w:val="en-US" w:eastAsia="zh-CN"/>
        </w:rPr>
        <w:t>四、配置参数说明</w:t>
      </w:r>
      <w:bookmarkEnd w:id="125"/>
      <w:bookmarkEnd w:id="126"/>
      <w:bookmarkEnd w:id="12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28" w:name="_Toc32575"/>
      <w:bookmarkStart w:id="129" w:name="_Toc26619"/>
      <w:bookmarkStart w:id="130" w:name="_Toc30240"/>
      <w:r>
        <w:rPr>
          <w:rFonts w:hint="eastAsia" w:ascii="微软雅黑" w:hAnsi="微软雅黑" w:eastAsia="微软雅黑" w:cs="微软雅黑"/>
          <w:lang w:val="en-US" w:eastAsia="zh-CN"/>
        </w:rPr>
        <w:t>（一）、基本配置</w:t>
      </w:r>
      <w:bookmarkEnd w:id="128"/>
      <w:bookmarkEnd w:id="129"/>
      <w:r>
        <w:rPr>
          <w:rFonts w:hint="eastAsia" w:ascii="微软雅黑" w:hAnsi="微软雅黑" w:eastAsia="微软雅黑" w:cs="微软雅黑"/>
          <w:lang w:val="en-US" w:eastAsia="zh-CN"/>
        </w:rPr>
        <w:t>1</w:t>
      </w:r>
      <w:bookmarkEnd w:id="130"/>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32"/>
        <w:gridCol w:w="5107"/>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5107"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1483"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IndexStart</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启动窗体索引 0-大屏系统 1-控件演示 2-模块演示</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0-大屏系统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IndexControl</w:t>
            </w:r>
          </w:p>
        </w:tc>
        <w:tc>
          <w:tcPr>
            <w:tcW w:w="5107"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控件演示窗体选中子窗体索引</w:t>
            </w:r>
          </w:p>
        </w:tc>
        <w:tc>
          <w:tcPr>
            <w:tcW w:w="1483"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IndexModule</w:t>
            </w:r>
          </w:p>
        </w:tc>
        <w:tc>
          <w:tcPr>
            <w:tcW w:w="5107"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模块演示窗体选中子窗体索引</w:t>
            </w:r>
          </w:p>
        </w:tc>
        <w:tc>
          <w:tcPr>
            <w:tcW w:w="1483"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WorkMode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工作模式 timer-模拟数据 db-数据库采集</w:t>
            </w:r>
            <w:r>
              <w:rPr>
                <w:rFonts w:hint="eastAsia" w:ascii="微软雅黑" w:hAnsi="微软雅黑" w:eastAsia="微软雅黑" w:cs="微软雅黑"/>
                <w:lang w:val="en-US" w:eastAsia="zh-CN"/>
              </w:rPr>
              <w:t xml:space="preserve"> com-串口采集</w:t>
            </w:r>
            <w:r>
              <w:rPr>
                <w:rFonts w:hint="eastAsia" w:ascii="微软雅黑" w:hAnsi="微软雅黑" w:eastAsia="微软雅黑" w:cs="微软雅黑"/>
              </w:rPr>
              <w:t xml:space="preserve"> tcp-网络采集 http-post请求</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MapStyle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中间地图样式 image-静态图片 point-闪烁</w:t>
            </w:r>
            <w:r>
              <w:rPr>
                <w:rFonts w:hint="eastAsia" w:ascii="微软雅黑" w:hAnsi="微软雅黑" w:eastAsia="微软雅黑" w:cs="微软雅黑"/>
                <w:lang w:val="en-US" w:eastAsia="zh-CN"/>
              </w:rPr>
              <w:t>效果</w:t>
            </w:r>
            <w:r>
              <w:rPr>
                <w:rFonts w:hint="eastAsia" w:ascii="微软雅黑" w:hAnsi="微软雅黑" w:eastAsia="微软雅黑" w:cs="微软雅黑"/>
              </w:rPr>
              <w:t xml:space="preserve"> move-迁徙</w:t>
            </w:r>
            <w:r>
              <w:rPr>
                <w:rFonts w:hint="eastAsia" w:ascii="微软雅黑" w:hAnsi="微软雅黑" w:eastAsia="微软雅黑" w:cs="微软雅黑"/>
                <w:lang w:val="en-US" w:eastAsia="zh-CN"/>
              </w:rPr>
              <w:t>效果 world-世界地图 area-区域地图</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Title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软件标题，</w:t>
            </w:r>
            <w:r>
              <w:rPr>
                <w:rFonts w:hint="eastAsia" w:ascii="微软雅黑" w:hAnsi="微软雅黑" w:eastAsia="微软雅黑" w:cs="微软雅黑"/>
                <w:lang w:val="en-US" w:eastAsia="zh-CN"/>
              </w:rPr>
              <w:t>默认值：</w:t>
            </w:r>
            <w:r>
              <w:rPr>
                <w:rFonts w:hint="eastAsia" w:ascii="微软雅黑" w:hAnsi="微软雅黑" w:eastAsia="微软雅黑" w:cs="微软雅黑"/>
              </w:rPr>
              <w:t>数字化工厂信息中心</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Ratio</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分辨率，目前无意义</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备用参数</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1920*1080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Layout</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布局方案，每次切换布局方案以后都会保存</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完整布局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Theme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配色方案，每次切换配色方案以后都会保存</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紫色风格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HttpUrl</w:t>
            </w:r>
          </w:p>
        </w:tc>
        <w:tc>
          <w:tcPr>
            <w:tcW w:w="5107"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网络请求地址，默认http://127.0.0.1:6000</w:t>
            </w:r>
          </w:p>
        </w:tc>
        <w:tc>
          <w:tcPr>
            <w:tcW w:w="1483"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31" w:name="_Toc5940"/>
      <w:r>
        <w:rPr>
          <w:rFonts w:hint="eastAsia" w:ascii="微软雅黑" w:hAnsi="微软雅黑" w:eastAsia="微软雅黑" w:cs="微软雅黑"/>
          <w:lang w:val="en-US" w:eastAsia="zh-CN"/>
        </w:rPr>
        <w:t>（二）、基本设置2</w:t>
      </w:r>
      <w:bookmarkEnd w:id="13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32"/>
        <w:gridCol w:w="5107"/>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PrEx>
        <w:tc>
          <w:tcPr>
            <w:tcW w:w="1932"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5107"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1483"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AutoRun</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是否开机启动</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MoveEnable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模块是否可以拖动，启用以后模块可以任意拖动</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CutLeftBottom</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底部布局左侧是否切掉</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CutRightBottom</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底部布局右侧是否切掉</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StaticLine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是否绘制静态定位线，为假则绘制游标十字线</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ShowPercent</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Y轴是否显示百分比</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StepY</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Y轴大尺度步长</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PrEx>
        <w:tc>
          <w:tcPr>
            <w:tcW w:w="1932"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CursorHideTime</w:t>
            </w:r>
          </w:p>
        </w:tc>
        <w:tc>
          <w:tcPr>
            <w:tcW w:w="510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用户不操作鼠标自动隐藏鼠标的时间间隔，单位秒</w:t>
            </w:r>
          </w:p>
        </w:tc>
        <w:tc>
          <w:tcPr>
            <w:tcW w:w="1483"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32" w:name="_Toc28143"/>
      <w:r>
        <w:rPr>
          <w:rFonts w:hint="eastAsia" w:ascii="微软雅黑" w:hAnsi="微软雅黑" w:eastAsia="微软雅黑" w:cs="微软雅黑"/>
          <w:lang w:val="en-US" w:eastAsia="zh-CN"/>
        </w:rPr>
        <w:t>（三）、视频设置</w:t>
      </w:r>
      <w:bookmarkEnd w:id="13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32"/>
        <w:gridCol w:w="5107"/>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5107"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1483" w:type="dxa"/>
            <w:shd w:val="solid" w:color="FFFFFF" w:themeColor="background1" w:fill="auto"/>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VideoFillImage</w:t>
            </w:r>
          </w:p>
        </w:tc>
        <w:tc>
          <w:tcPr>
            <w:tcW w:w="5107"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视频缩放，拉伸填充整个窗体</w:t>
            </w:r>
          </w:p>
        </w:tc>
        <w:tc>
          <w:tcPr>
            <w:tcW w:w="1483"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VideoCallback</w:t>
            </w:r>
          </w:p>
        </w:tc>
        <w:tc>
          <w:tcPr>
            <w:tcW w:w="5107"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视频回调，开启后采用painter走GPU绘制视频</w:t>
            </w:r>
          </w:p>
        </w:tc>
        <w:tc>
          <w:tcPr>
            <w:tcW w:w="1483"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VideoPlayAudio</w:t>
            </w:r>
          </w:p>
        </w:tc>
        <w:tc>
          <w:tcPr>
            <w:tcW w:w="5107"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播放音频，开启后视频同步播放音频</w:t>
            </w:r>
          </w:p>
        </w:tc>
        <w:tc>
          <w:tcPr>
            <w:tcW w:w="1483"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VideoPlayRepeat</w:t>
            </w:r>
          </w:p>
        </w:tc>
        <w:tc>
          <w:tcPr>
            <w:tcW w:w="5107"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视频循环播放，开启后视频会循环播放</w:t>
            </w:r>
          </w:p>
        </w:tc>
        <w:tc>
          <w:tcPr>
            <w:tcW w:w="1483" w:type="dxa"/>
            <w:shd w:val="solid" w:color="FFFFFF" w:themeColor="background1" w:fill="auto"/>
            <w:vAlign w:val="center"/>
          </w:tcPr>
          <w:p>
            <w:pPr>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32" w:type="dxa"/>
            <w:shd w:val="solid" w:color="FFFFFF" w:themeColor="background1" w:fill="auto"/>
            <w:vAlign w:val="center"/>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rPr>
              <w:t>Video</w:t>
            </w:r>
            <w:r>
              <w:rPr>
                <w:rFonts w:hint="eastAsia" w:ascii="微软雅黑" w:hAnsi="微软雅黑" w:eastAsia="微软雅黑" w:cs="微软雅黑"/>
                <w:lang w:val="en-US" w:eastAsia="zh-CN"/>
              </w:rPr>
              <w:t>Url</w:t>
            </w:r>
          </w:p>
        </w:tc>
        <w:tc>
          <w:tcPr>
            <w:tcW w:w="5107" w:type="dxa"/>
            <w:shd w:val="solid" w:color="FFFFFF" w:themeColor="background1" w:fill="auto"/>
            <w:vAlign w:val="center"/>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rPr>
              <w:t>视频流地址，视频模块播放的视频地址</w:t>
            </w:r>
          </w:p>
        </w:tc>
        <w:tc>
          <w:tcPr>
            <w:tcW w:w="1483" w:type="dxa"/>
            <w:shd w:val="solid" w:color="FFFFFF" w:themeColor="background1" w:fill="auto"/>
            <w:vAlign w:val="center"/>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变动的</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33" w:name="_Toc8455"/>
      <w:r>
        <w:rPr>
          <w:rFonts w:hint="eastAsia" w:ascii="微软雅黑" w:hAnsi="微软雅黑" w:eastAsia="微软雅黑" w:cs="微软雅黑"/>
          <w:lang w:val="en-US" w:eastAsia="zh-CN"/>
        </w:rPr>
        <w:t>（四）、颜色配置1</w:t>
      </w:r>
      <w:bookmarkEnd w:id="13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44"/>
        <w:gridCol w:w="3618"/>
        <w:gridCol w:w="2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44"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618"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960"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ColorMainBg</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主背景颜色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QColor(4, 7, 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ColorPanelBg</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面板背景颜色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QColor(26, 29,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ColorLine</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十字线定位线颜色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QColor(255, 0,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ColorLine1</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线条1颜色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QColor(0, 176, 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ColorLine2</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线条2颜色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QColor(32, 159, 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ColorLine3</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线条3颜色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QColor(255, 192, 0)</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34" w:name="_Toc29267"/>
      <w:r>
        <w:rPr>
          <w:rFonts w:hint="eastAsia" w:ascii="微软雅黑" w:hAnsi="微软雅黑" w:eastAsia="微软雅黑" w:cs="微软雅黑"/>
          <w:lang w:val="en-US" w:eastAsia="zh-CN"/>
        </w:rPr>
        <w:t>（五）、颜色配置2</w:t>
      </w:r>
      <w:bookmarkEnd w:id="13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44"/>
        <w:gridCol w:w="3618"/>
        <w:gridCol w:w="2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618"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960"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ColorTitleBg</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标题栏背景颜色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QColor(48, 48,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ColorTitleText</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标题栏文字颜色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QColor(255, 255,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ColorChartBg</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曲线图表背景颜色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QColor(38, 41, 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ColorChartText</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曲线图表文字颜色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QColor(250, 250, 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ColorChartGrid</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曲线图表网格颜色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QColor(180, 180, 180)</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35" w:name="_Toc2721"/>
      <w:bookmarkStart w:id="136" w:name="_Toc27843"/>
      <w:bookmarkStart w:id="137" w:name="_Toc19811"/>
      <w:r>
        <w:rPr>
          <w:rFonts w:hint="eastAsia" w:ascii="微软雅黑" w:hAnsi="微软雅黑" w:eastAsia="微软雅黑" w:cs="微软雅黑"/>
          <w:lang w:val="en-US" w:eastAsia="zh-CN"/>
        </w:rPr>
        <w:t>（六）、颜色配置</w:t>
      </w:r>
      <w:bookmarkEnd w:id="135"/>
      <w:bookmarkEnd w:id="136"/>
      <w:r>
        <w:rPr>
          <w:rFonts w:hint="eastAsia" w:ascii="微软雅黑" w:hAnsi="微软雅黑" w:eastAsia="微软雅黑" w:cs="微软雅黑"/>
          <w:lang w:val="en-US" w:eastAsia="zh-CN"/>
        </w:rPr>
        <w:t>3</w:t>
      </w:r>
      <w:bookmarkEnd w:id="13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44"/>
        <w:gridCol w:w="3618"/>
        <w:gridCol w:w="2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618"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960"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ColorOk</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正常颜色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QColor(0, 176, 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ColorLow</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警戒颜色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QColor(255, 192,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ColorAlarm</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报警颜色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QColor(214, 77, 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ColorDisable</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禁用背景颜色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QColor(210, 210, 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4"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ColorPercent</w:t>
            </w:r>
          </w:p>
        </w:tc>
        <w:tc>
          <w:tcPr>
            <w:tcW w:w="3618"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环形百分比背景颜色</w:t>
            </w:r>
          </w:p>
        </w:tc>
        <w:tc>
          <w:tcPr>
            <w:tcW w:w="296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QColor(0, 254, 254)</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138" w:name="_Toc25416"/>
      <w:r>
        <w:rPr>
          <w:rFonts w:hint="eastAsia" w:ascii="微软雅黑" w:hAnsi="微软雅黑" w:eastAsia="微软雅黑" w:cs="微软雅黑"/>
          <w:lang w:val="en-US" w:eastAsia="zh-CN"/>
        </w:rPr>
        <w:t>（七）、字体配置</w:t>
      </w:r>
      <w:bookmarkEnd w:id="13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56"/>
        <w:gridCol w:w="3725"/>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725"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841"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MainFont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全局字号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微软雅黑，12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NameFont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软件名称字号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LabFont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加粗标签字号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DeviceFont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设备面板字号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SubTitleFont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模块子标题栏字号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TitleFont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模块标题栏字号</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15</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39" w:name="_Toc22401"/>
      <w:bookmarkStart w:id="140" w:name="_Toc20519"/>
      <w:bookmarkStart w:id="141" w:name="_Toc12429"/>
      <w:r>
        <w:rPr>
          <w:rFonts w:hint="eastAsia" w:ascii="微软雅黑" w:hAnsi="微软雅黑" w:eastAsia="微软雅黑" w:cs="微软雅黑"/>
          <w:lang w:val="en-US" w:eastAsia="zh-CN"/>
        </w:rPr>
        <w:t>（八）、尺寸</w:t>
      </w:r>
      <w:bookmarkEnd w:id="139"/>
      <w:bookmarkEnd w:id="140"/>
      <w:r>
        <w:rPr>
          <w:rFonts w:hint="eastAsia" w:ascii="微软雅黑" w:hAnsi="微软雅黑" w:eastAsia="微软雅黑" w:cs="微软雅黑"/>
          <w:lang w:val="en-US" w:eastAsia="zh-CN"/>
        </w:rPr>
        <w:t>配置</w:t>
      </w:r>
      <w:bookmarkEnd w:id="14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1956"/>
        <w:gridCol w:w="3725"/>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6"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725"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841"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TitleHeight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模块标题栏高度</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HeadHeight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表格表头高度</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RowHeight</w:t>
            </w:r>
          </w:p>
        </w:tc>
        <w:tc>
          <w:tcPr>
            <w:tcW w:w="372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表格行高度</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rPr>
            </w:pPr>
            <w:r>
              <w:rPr>
                <w:rFonts w:hint="eastAsia" w:ascii="微软雅黑" w:hAnsi="微软雅黑" w:eastAsia="微软雅黑" w:cs="微软雅黑"/>
              </w:rPr>
              <w:t>LayoutSpacing</w:t>
            </w:r>
          </w:p>
        </w:tc>
        <w:tc>
          <w:tcPr>
            <w:tcW w:w="3725"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布局空隙间隔</w:t>
            </w:r>
          </w:p>
        </w:tc>
        <w:tc>
          <w:tcPr>
            <w:tcW w:w="2841"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rPr>
            </w:pPr>
            <w:r>
              <w:rPr>
                <w:rFonts w:hint="eastAsia" w:ascii="微软雅黑" w:hAnsi="微软雅黑" w:eastAsia="微软雅黑" w:cs="微软雅黑"/>
              </w:rPr>
              <w:t>SwitchBtnWidth</w:t>
            </w:r>
          </w:p>
        </w:tc>
        <w:tc>
          <w:tcPr>
            <w:tcW w:w="3725"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开关按钮宽度</w:t>
            </w:r>
          </w:p>
        </w:tc>
        <w:tc>
          <w:tcPr>
            <w:tcW w:w="2841"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SwitchBtnHeight</w:t>
            </w:r>
          </w:p>
        </w:tc>
        <w:tc>
          <w:tcPr>
            <w:tcW w:w="3725"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开关按钮高度</w:t>
            </w:r>
          </w:p>
        </w:tc>
        <w:tc>
          <w:tcPr>
            <w:tcW w:w="2841"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1956" w:type="dxa"/>
            <w:shd w:val="solid" w:color="FFFFFF" w:themeColor="background1" w:fill="auto"/>
            <w:vAlign w:val="center"/>
          </w:tcPr>
          <w:p>
            <w:pPr>
              <w:rPr>
                <w:rFonts w:hint="eastAsia" w:ascii="微软雅黑" w:hAnsi="微软雅黑" w:eastAsia="微软雅黑" w:cs="微软雅黑"/>
              </w:rPr>
            </w:pPr>
            <w:r>
              <w:rPr>
                <w:rFonts w:hint="eastAsia" w:ascii="微软雅黑" w:hAnsi="微软雅黑" w:eastAsia="微软雅黑" w:cs="微软雅黑"/>
              </w:rPr>
              <w:t>ScrollWidth</w:t>
            </w:r>
          </w:p>
        </w:tc>
        <w:tc>
          <w:tcPr>
            <w:tcW w:w="3725"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滚动条宽度</w:t>
            </w:r>
          </w:p>
        </w:tc>
        <w:tc>
          <w:tcPr>
            <w:tcW w:w="2841" w:type="dxa"/>
            <w:shd w:val="solid" w:color="FFFFFF" w:themeColor="background1" w:fill="auto"/>
            <w:vAlign w:val="center"/>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15</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42" w:name="_Toc20300"/>
      <w:bookmarkStart w:id="143" w:name="_Toc28312"/>
      <w:bookmarkStart w:id="144" w:name="_Toc32349"/>
      <w:r>
        <w:rPr>
          <w:rFonts w:hint="eastAsia" w:ascii="微软雅黑" w:hAnsi="微软雅黑" w:eastAsia="微软雅黑" w:cs="微软雅黑"/>
          <w:lang w:val="en-US" w:eastAsia="zh-CN"/>
        </w:rPr>
        <w:t>（九）、采集速度</w:t>
      </w:r>
      <w:bookmarkEnd w:id="142"/>
      <w:bookmarkEnd w:id="143"/>
      <w:bookmarkEnd w:id="14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840"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2841"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841"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IntervalModule1</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模块1采集间隔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IntervalModule2</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模块2采集间隔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1</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IntervalModule3</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模块3采集间隔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2</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IntervalModule4</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模块4采集间隔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3</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IntervalModule5</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模块5采集间隔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4</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IntervalModule6</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模块6采集间隔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5</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IntervalModule7</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模块7采集间隔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6</w:t>
            </w:r>
            <w:r>
              <w:rPr>
                <w:rFonts w:hint="eastAsia" w:ascii="微软雅黑" w:hAnsi="微软雅黑" w:eastAsia="微软雅黑" w:cs="微软雅黑"/>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IntervalModule8</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模块8采集间隔</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单位毫秒</w:t>
            </w:r>
          </w:p>
        </w:tc>
        <w:tc>
          <w:tcPr>
            <w:tcW w:w="2841"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eastAsia="zh-CN"/>
              </w:rPr>
              <w:t>7</w:t>
            </w:r>
            <w:r>
              <w:rPr>
                <w:rFonts w:hint="eastAsia" w:ascii="微软雅黑" w:hAnsi="微软雅黑" w:eastAsia="微软雅黑" w:cs="微软雅黑"/>
              </w:rPr>
              <w:t>00</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45" w:name="_Toc4048"/>
      <w:bookmarkStart w:id="146" w:name="_Toc8660"/>
      <w:bookmarkStart w:id="147" w:name="_Toc1303"/>
      <w:r>
        <w:rPr>
          <w:rFonts w:hint="eastAsia" w:ascii="微软雅黑" w:hAnsi="微软雅黑" w:eastAsia="微软雅黑" w:cs="微软雅黑"/>
          <w:lang w:val="en-US" w:eastAsia="zh-CN"/>
        </w:rPr>
        <w:t>（十）、数据库配置</w:t>
      </w:r>
      <w:bookmarkEnd w:id="145"/>
      <w:bookmarkEnd w:id="146"/>
      <w:bookmarkEnd w:id="14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Layout w:type="fixed"/>
        <w:tblCellMar>
          <w:top w:w="0" w:type="dxa"/>
          <w:left w:w="108" w:type="dxa"/>
          <w:bottom w:w="0" w:type="dxa"/>
          <w:right w:w="108" w:type="dxa"/>
        </w:tblCellMar>
      </w:tblPr>
      <w:tblGrid>
        <w:gridCol w:w="2077"/>
        <w:gridCol w:w="3945"/>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077"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字段</w:t>
            </w:r>
          </w:p>
        </w:tc>
        <w:tc>
          <w:tcPr>
            <w:tcW w:w="3945"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描述</w:t>
            </w:r>
          </w:p>
        </w:tc>
        <w:tc>
          <w:tcPr>
            <w:tcW w:w="2500" w:type="dxa"/>
            <w:shd w:val="solid" w:color="FFFFFF" w:themeColor="background1" w:fill="auto"/>
            <w:vAlign w:val="top"/>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LocalDBType</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本地数据库类型，Sqlite、Mysql等</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Sqlite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LocalDBIP</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本地数据库主机地址</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127.0.0.1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LocalDBPort</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本地数据库端口</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3306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LocalDBName</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本地数据库名称</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bigscreen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LocalUserName</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本地数据库用户名</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solid" w:color="FFFFFF" w:themeColor="background1" w:fill="auto"/>
          <w:tblCellMar>
            <w:top w:w="0" w:type="dxa"/>
            <w:left w:w="108" w:type="dxa"/>
            <w:bottom w:w="0" w:type="dxa"/>
            <w:right w:w="108" w:type="dxa"/>
          </w:tblCellMar>
        </w:tblPrEx>
        <w:tc>
          <w:tcPr>
            <w:tcW w:w="2077"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LocalUserPwd</w:t>
            </w:r>
          </w:p>
        </w:tc>
        <w:tc>
          <w:tcPr>
            <w:tcW w:w="3945"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本地数据库密码，以密文存储</w:t>
            </w:r>
          </w:p>
        </w:tc>
        <w:tc>
          <w:tcPr>
            <w:tcW w:w="2500" w:type="dxa"/>
            <w:shd w:val="solid" w:color="FFFFFF" w:themeColor="background1" w:fill="auto"/>
            <w:vAlign w:val="center"/>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t>root</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48" w:name="_Toc29533"/>
      <w:bookmarkStart w:id="149" w:name="_Toc31888"/>
      <w:bookmarkStart w:id="150" w:name="_Toc28119"/>
      <w:r>
        <w:rPr>
          <w:rFonts w:hint="eastAsia" w:ascii="微软雅黑" w:hAnsi="微软雅黑" w:eastAsia="微软雅黑" w:cs="微软雅黑"/>
          <w:lang w:val="en-US" w:eastAsia="zh-CN"/>
        </w:rPr>
        <w:t>五、程序框架说明</w:t>
      </w:r>
      <w:bookmarkEnd w:id="148"/>
      <w:bookmarkEnd w:id="149"/>
      <w:bookmarkEnd w:id="15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51" w:name="_Toc25738"/>
      <w:bookmarkStart w:id="152" w:name="_Toc7877"/>
      <w:bookmarkStart w:id="153" w:name="_Toc17164"/>
      <w:r>
        <w:rPr>
          <w:rFonts w:hint="eastAsia" w:ascii="微软雅黑" w:hAnsi="微软雅黑" w:eastAsia="微软雅黑" w:cs="微软雅黑"/>
          <w:lang w:val="en-US" w:eastAsia="zh-CN"/>
        </w:rPr>
        <w:t>（一）、整体结构</w:t>
      </w:r>
      <w:bookmarkEnd w:id="151"/>
      <w:bookmarkEnd w:id="152"/>
      <w:bookmarkEnd w:id="15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项目代码结构图：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81605" cy="4702810"/>
            <wp:effectExtent l="0" t="0" r="635" b="635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59"/>
                    <a:stretch>
                      <a:fillRect/>
                    </a:stretch>
                  </pic:blipFill>
                  <pic:spPr>
                    <a:xfrm>
                      <a:off x="0" y="0"/>
                      <a:ext cx="2681605" cy="470281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整个大屏系统就是由一个个子模块组成，每个子模块都用到了一些自定义控件，再打通数据库采集和网络请求采集等，将采集到的数据设置到对应的模块界面上。</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（二）、主模块说明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671"/>
        <w:gridCol w:w="6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主模块</w:t>
            </w:r>
          </w:p>
        </w:tc>
        <w:tc>
          <w:tcPr>
            <w:tcW w:w="685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w:t>
            </w:r>
          </w:p>
        </w:tc>
        <w:tc>
          <w:tcPr>
            <w:tcW w:w="685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一些第三方开源的类库，比如图表qcustomplot。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class</w:t>
            </w:r>
          </w:p>
        </w:tc>
        <w:tc>
          <w:tcPr>
            <w:tcW w:w="685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存放系统初始化、样式控制、自定义控件等。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w:t>
            </w:r>
          </w:p>
        </w:tc>
        <w:tc>
          <w:tcPr>
            <w:tcW w:w="685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本人一直持续更新完善的通用的类库，比如ffmpeg视频监控。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ui</w:t>
            </w:r>
          </w:p>
        </w:tc>
        <w:tc>
          <w:tcPr>
            <w:tcW w:w="685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所有的界面都分门别类放在这里。</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（三）、子模块说明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
        <w:gridCol w:w="2275"/>
        <w:gridCol w:w="5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tcPr>
          <w:p>
            <w:pPr>
              <w:jc w:val="left"/>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主模块</w:t>
            </w: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子模块</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tcPr>
          <w:p>
            <w:pPr>
              <w:jc w:val="left"/>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w:t>
            </w: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3rd_qcustomplot</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大名鼎鼎的第三方开源的图表组件。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restart"/>
          </w:tcPr>
          <w:p>
            <w:pPr>
              <w:jc w:val="left"/>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class</w:t>
            </w: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api</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存放数据库表映射成对应的全局队列数据、通用的辅助函数类。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jc w:val="left"/>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全局配置参数管理类、秘钥管理类、通用函数。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 w:type="dxa"/>
            <w:vMerge w:val="continue"/>
            <w:tcBorders/>
          </w:tcPr>
          <w:p>
            <w:pPr>
              <w:jc w:val="left"/>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usercontrol</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整个系统的自定义控件全部放在这里，其中包括自定义悬浮模块标题栏、自定义饼图控件、自定义曲线图控件、进度仪表盘、百分比仪表盘、开关按钮、环形进度条、三态进度条等控件。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restart"/>
          </w:tcPr>
          <w:p>
            <w:pPr>
              <w:jc w:val="left"/>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w:t>
            </w: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core_customplot</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继承自qcustomplot类的自定义图表组件，专为大屏系统定制的各种图表组件。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core_db</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数据库集成应用组件，比如数据库管理线程类、数据库清理线程类、数据库采集类、网络请求采集类等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core_ffmpeg</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视频监控内核，采用ffmpeg解码，支持各种视频流和本地视频文件，支持声音播放和音视频同步。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core_map</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地图内核，包括了百度echart封装类，区域轮廓数据转换js函数封装类，百度地图封装类等。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core_opengl</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视频绘制类，采用opengl绘制，走GPU绘制。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vMerge w:val="continue"/>
            <w:tcBorders/>
          </w:tcPr>
          <w:p>
            <w:pPr>
              <w:rPr>
                <w:rFonts w:hint="eastAsia" w:ascii="微软雅黑" w:hAnsi="微软雅黑" w:eastAsia="微软雅黑" w:cs="微软雅黑"/>
                <w:vertAlign w:val="baseline"/>
                <w:lang w:val="en-US" w:eastAsia="zh-CN"/>
              </w:rPr>
            </w:pPr>
          </w:p>
        </w:tc>
        <w:tc>
          <w:tcPr>
            <w:tcW w:w="227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core_webview</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通用浏览器控件类，同时支持webkit、wenengine、miniblink三种内核，打通了所有的Qt版本。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ui</w:t>
            </w:r>
          </w:p>
        </w:tc>
        <w:tc>
          <w:tcPr>
            <w:tcW w:w="2275"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frmcontrol</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大屏控件演示示例，每个功能演示都是个独立的窗体，方便查看代码学习如何使用。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tcPr>
          <w:p>
            <w:pPr>
              <w:rPr>
                <w:rFonts w:hint="eastAsia" w:ascii="微软雅黑" w:hAnsi="微软雅黑" w:eastAsia="微软雅黑" w:cs="微软雅黑"/>
                <w:vertAlign w:val="baseline"/>
                <w:lang w:val="en-US" w:eastAsia="zh-CN"/>
              </w:rPr>
            </w:pPr>
          </w:p>
        </w:tc>
        <w:tc>
          <w:tcPr>
            <w:tcW w:w="227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frmmain</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主界面模块，包括了系统配置界面、大屏主界面、大屏指定分辨率用于截图的主界面、设备面板窗体。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 w:type="dxa"/>
          </w:tcPr>
          <w:p>
            <w:pPr>
              <w:rPr>
                <w:rFonts w:hint="eastAsia" w:ascii="微软雅黑" w:hAnsi="微软雅黑" w:eastAsia="微软雅黑" w:cs="微软雅黑"/>
                <w:vertAlign w:val="baseline"/>
                <w:lang w:val="en-US" w:eastAsia="zh-CN"/>
              </w:rPr>
            </w:pPr>
          </w:p>
        </w:tc>
        <w:tc>
          <w:tcPr>
            <w:tcW w:w="2275" w:type="dxa"/>
            <w:vAlign w:val="top"/>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529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大屏子模块，包括了产量汇总、当月计划、设备监控、模具进度、负荷分布、送检合格率、品质管理、物料管理、视频监控、大屏地图等。</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54" w:name="_Toc13934"/>
      <w:bookmarkStart w:id="155" w:name="_Toc25785"/>
      <w:bookmarkStart w:id="156" w:name="_Toc13612"/>
      <w:r>
        <w:rPr>
          <w:rFonts w:hint="eastAsia" w:ascii="微软雅黑" w:hAnsi="微软雅黑" w:eastAsia="微软雅黑" w:cs="微软雅黑"/>
          <w:lang w:val="en-US" w:eastAsia="zh-CN"/>
        </w:rPr>
        <w:t>（四）、辅助处理</w:t>
      </w:r>
      <w:bookmarkEnd w:id="154"/>
      <w:bookmarkEnd w:id="155"/>
      <w:bookmarkEnd w:id="156"/>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1、数据库表映射</w:t>
      </w:r>
    </w:p>
    <w:p>
      <w:pPr>
        <w:rPr>
          <w:rFonts w:hint="eastAsia" w:ascii="微软雅黑" w:hAnsi="微软雅黑" w:eastAsia="微软雅黑" w:cs="微软雅黑"/>
          <w:lang w:val="en-US" w:eastAsia="zh-CN"/>
        </w:rPr>
      </w:pPr>
      <w:r>
        <w:drawing>
          <wp:inline distT="0" distB="0" distL="114300" distR="114300">
            <wp:extent cx="2066925" cy="899160"/>
            <wp:effectExtent l="0" t="0" r="5715"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60"/>
                    <a:stretch>
                      <a:fillRect/>
                    </a:stretch>
                  </pic:blipFill>
                  <pic:spPr>
                    <a:xfrm>
                      <a:off x="0" y="0"/>
                      <a:ext cx="2066925" cy="899160"/>
                    </a:xfrm>
                    <a:prstGeom prst="rect">
                      <a:avLst/>
                    </a:prstGeom>
                    <a:noFill/>
                    <a:ln>
                      <a:noFill/>
                    </a:ln>
                  </pic:spPr>
                </pic:pic>
              </a:graphicData>
            </a:graphic>
          </wp:inline>
        </w:drawing>
      </w:r>
      <w:bookmarkStart w:id="284" w:name="_GoBack"/>
      <w:bookmarkEnd w:id="284"/>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将对应的用户表映射到变量队列存储，以便用户登录和整体判断权限等。</w:t>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57" w:name="_Toc15090"/>
      <w:bookmarkStart w:id="158" w:name="_Toc18078"/>
      <w:r>
        <w:rPr>
          <w:rFonts w:hint="eastAsia" w:ascii="微软雅黑" w:hAnsi="微软雅黑" w:eastAsia="微软雅黑" w:cs="微软雅黑"/>
          <w:lang w:val="en-US" w:eastAsia="zh-CN"/>
        </w:rPr>
        <w:t>2、通用辅助函数类</w:t>
      </w:r>
      <w:bookmarkEnd w:id="157"/>
      <w:bookmarkEnd w:id="158"/>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类就像万能胶一样，在本人写的所有的项目中都有，本类就是将平时常用的一些通用函数都丢在这里，不断完善和持续改进，包括了16进制数据转换、图形字体设置、自定义消息框、错误框、提示框等，集成设置窗体居中显示、设置翻译文件、设置编码、设置延时、设置系统时间等静态方法。</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3282315"/>
            <wp:effectExtent l="0" t="0" r="3810" b="9525"/>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61"/>
                    <a:stretch>
                      <a:fillRect/>
                    </a:stretch>
                  </pic:blipFill>
                  <pic:spPr>
                    <a:xfrm>
                      <a:off x="0" y="0"/>
                      <a:ext cx="5269230" cy="328231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2388870"/>
            <wp:effectExtent l="0" t="0" r="14605" b="381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62"/>
                    <a:stretch>
                      <a:fillRect/>
                    </a:stretch>
                  </pic:blipFill>
                  <pic:spPr>
                    <a:xfrm>
                      <a:off x="0" y="0"/>
                      <a:ext cx="5273675" cy="238887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3、初始化及辅助</w:t>
      </w:r>
    </w:p>
    <w:p>
      <w:pPr>
        <w:rPr>
          <w:rFonts w:hint="default" w:ascii="微软雅黑" w:hAnsi="微软雅黑" w:eastAsia="微软雅黑" w:cs="微软雅黑"/>
          <w:lang w:val="en-US" w:eastAsia="zh-CN"/>
        </w:rPr>
      </w:pPr>
      <w:r>
        <w:drawing>
          <wp:inline distT="0" distB="0" distL="114300" distR="114300">
            <wp:extent cx="1836420" cy="1452245"/>
            <wp:effectExtent l="0" t="0" r="7620" b="1079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63"/>
                    <a:stretch>
                      <a:fillRect/>
                    </a:stretch>
                  </pic:blipFill>
                  <pic:spPr>
                    <a:xfrm>
                      <a:off x="0" y="0"/>
                      <a:ext cx="1836420" cy="145224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0"/>
        <w:gridCol w:w="6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51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appconfig</w:t>
            </w:r>
          </w:p>
        </w:tc>
        <w:tc>
          <w:tcPr>
            <w:tcW w:w="651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配置参数类，</w:t>
            </w:r>
            <w:r>
              <w:rPr>
                <w:rFonts w:hint="eastAsia" w:ascii="微软雅黑" w:hAnsi="微软雅黑" w:eastAsia="微软雅黑" w:cs="微软雅黑"/>
                <w:lang w:val="en-US" w:eastAsia="zh-CN"/>
              </w:rPr>
              <w:t>整个系统的配置参数存放在ini文件中，跨平台，所有参数都对应一个变量，读取配置参数的时候将值赋值给变量，写入的时候将变量值写入到配置文件。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0"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appfun</w:t>
            </w:r>
          </w:p>
        </w:tc>
        <w:tc>
          <w:tcPr>
            <w:tcW w:w="6512"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辅助函数类，</w:t>
            </w:r>
            <w:r>
              <w:rPr>
                <w:rFonts w:hint="eastAsia" w:ascii="微软雅黑" w:hAnsi="微软雅黑" w:eastAsia="微软雅黑" w:cs="微软雅黑"/>
                <w:lang w:val="en-US" w:eastAsia="zh-CN"/>
              </w:rPr>
              <w:t>比如重启，获取随机数、从多个数组中取出最大值等。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appinit</w:t>
            </w:r>
          </w:p>
        </w:tc>
        <w:tc>
          <w:tcPr>
            <w:tcW w:w="651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程序初始化类，</w:t>
            </w:r>
            <w:r>
              <w:rPr>
                <w:rFonts w:hint="eastAsia" w:ascii="微软雅黑" w:hAnsi="微软雅黑" w:eastAsia="微软雅黑" w:cs="微软雅黑"/>
                <w:lang w:val="en-US" w:eastAsia="zh-CN"/>
              </w:rPr>
              <w:t>在main函数中，会先执行这个初始化的类，比如初始化皮肤、字体、数据库、样式等操作，这些都是要优先在窗体加载前执行的，执行完毕以后再打开窗体界面。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appkey</w:t>
            </w:r>
          </w:p>
        </w:tc>
        <w:tc>
          <w:tcPr>
            <w:tcW w:w="651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通用秘钥管理类。</w:t>
            </w:r>
          </w:p>
        </w:tc>
      </w:tr>
    </w:tbl>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3、自定义控件</w:t>
      </w:r>
    </w:p>
    <w:p>
      <w:r>
        <w:drawing>
          <wp:inline distT="0" distB="0" distL="114300" distR="114300">
            <wp:extent cx="2235835" cy="2143760"/>
            <wp:effectExtent l="0" t="0" r="4445" b="508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64"/>
                    <a:stretch>
                      <a:fillRect/>
                    </a:stretch>
                  </pic:blipFill>
                  <pic:spPr>
                    <a:xfrm>
                      <a:off x="0" y="0"/>
                      <a:ext cx="2235835" cy="2143760"/>
                    </a:xfrm>
                    <a:prstGeom prst="rect">
                      <a:avLst/>
                    </a:prstGeom>
                    <a:noFill/>
                    <a:ln>
                      <a:noFill/>
                    </a:ln>
                  </pic:spPr>
                </pic:pic>
              </a:graphicData>
            </a:graphic>
          </wp:inline>
        </w:drawing>
      </w:r>
    </w:p>
    <w:p>
      <w:pPr>
        <w:rPr>
          <w:rFonts w:hint="default"/>
          <w:lang w:val="en-US" w:eastAsia="zh-CN"/>
        </w:rPr>
      </w:pPr>
    </w:p>
    <w:tbl>
      <w:tblPr>
        <w:tblStyle w:val="15"/>
        <w:tblW w:w="8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1"/>
        <w:gridCol w:w="2505"/>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bookmarkStart w:id="159" w:name="_Toc28049"/>
            <w:r>
              <w:rPr>
                <w:rFonts w:hint="eastAsia" w:ascii="微软雅黑" w:hAnsi="微软雅黑" w:eastAsia="微软雅黑" w:cs="微软雅黑"/>
                <w:vertAlign w:val="baseline"/>
                <w:lang w:val="en-US" w:eastAsia="zh-CN"/>
              </w:rPr>
              <w:t>类名</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控件图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customchart</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自定义图表控件</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270125" cy="1765935"/>
                  <wp:effectExtent l="0" t="0" r="635" b="1905"/>
                  <wp:docPr id="1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3"/>
                          <pic:cNvPicPr>
                            <a:picLocks noChangeAspect="1"/>
                          </pic:cNvPicPr>
                        </pic:nvPicPr>
                        <pic:blipFill>
                          <a:blip r:embed="rId65"/>
                          <a:stretch>
                            <a:fillRect/>
                          </a:stretch>
                        </pic:blipFill>
                        <pic:spPr>
                          <a:xfrm>
                            <a:off x="0" y="0"/>
                            <a:ext cx="2270125" cy="176593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custompie</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自定义饼状图，纯painter绘制，弥补qchart组件不支持qt4等版本。</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256155" cy="1755140"/>
                  <wp:effectExtent l="0" t="0" r="14605" b="1270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66"/>
                          <a:stretch>
                            <a:fillRect/>
                          </a:stretch>
                        </pic:blipFill>
                        <pic:spPr>
                          <a:xfrm>
                            <a:off x="0" y="0"/>
                            <a:ext cx="2256155" cy="175514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customtitlebar</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自定义模块标题栏</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532380" cy="1323340"/>
                  <wp:effectExtent l="0" t="0" r="12700" b="2540"/>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pic:cNvPicPr>
                            <a:picLocks noChangeAspect="1"/>
                          </pic:cNvPicPr>
                        </pic:nvPicPr>
                        <pic:blipFill>
                          <a:blip r:embed="rId67"/>
                          <a:stretch>
                            <a:fillRect/>
                          </a:stretch>
                        </pic:blipFill>
                        <pic:spPr>
                          <a:xfrm>
                            <a:off x="0" y="0"/>
                            <a:ext cx="2532380" cy="132334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gaugepercent</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百分比仪表盘</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289810" cy="1713865"/>
                  <wp:effectExtent l="0" t="0" r="11430" b="8255"/>
                  <wp:docPr id="1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7"/>
                          <pic:cNvPicPr>
                            <a:picLocks noChangeAspect="1"/>
                          </pic:cNvPicPr>
                        </pic:nvPicPr>
                        <pic:blipFill>
                          <a:blip r:embed="rId68"/>
                          <a:stretch>
                            <a:fillRect/>
                          </a:stretch>
                        </pic:blipFill>
                        <pic:spPr>
                          <a:xfrm>
                            <a:off x="0" y="0"/>
                            <a:ext cx="2289810" cy="171386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gaugespeed</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速度仪表盘</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1736725" cy="1690370"/>
                  <wp:effectExtent l="0" t="0" r="635" b="1270"/>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69"/>
                          <a:stretch>
                            <a:fillRect/>
                          </a:stretch>
                        </pic:blipFill>
                        <pic:spPr>
                          <a:xfrm>
                            <a:off x="0" y="0"/>
                            <a:ext cx="1736725" cy="169037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progressring</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环形进度条</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1713865" cy="1152525"/>
                  <wp:effectExtent l="0" t="0" r="8255" b="5715"/>
                  <wp:docPr id="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3"/>
                          <pic:cNvPicPr>
                            <a:picLocks noChangeAspect="1"/>
                          </pic:cNvPicPr>
                        </pic:nvPicPr>
                        <pic:blipFill>
                          <a:blip r:embed="rId70"/>
                          <a:stretch>
                            <a:fillRect/>
                          </a:stretch>
                        </pic:blipFill>
                        <pic:spPr>
                          <a:xfrm>
                            <a:off x="0" y="0"/>
                            <a:ext cx="1713865" cy="115252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progressthree</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三态进度条</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533015" cy="1214120"/>
                  <wp:effectExtent l="0" t="0" r="12065" b="508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
                          <pic:cNvPicPr>
                            <a:picLocks noChangeAspect="1"/>
                          </pic:cNvPicPr>
                        </pic:nvPicPr>
                        <pic:blipFill>
                          <a:blip r:embed="rId71"/>
                          <a:stretch>
                            <a:fillRect/>
                          </a:stretch>
                        </pic:blipFill>
                        <pic:spPr>
                          <a:xfrm>
                            <a:off x="0" y="0"/>
                            <a:ext cx="2533015" cy="121412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switchbutton</w:t>
            </w:r>
          </w:p>
        </w:tc>
        <w:tc>
          <w:tcPr>
            <w:tcW w:w="2505"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开关按钮</w:t>
            </w:r>
          </w:p>
        </w:tc>
        <w:tc>
          <w:tcPr>
            <w:tcW w:w="4207"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rPr>
              <w:drawing>
                <wp:inline distT="0" distB="0" distL="114300" distR="114300">
                  <wp:extent cx="2533650" cy="1001395"/>
                  <wp:effectExtent l="0" t="0" r="11430" b="4445"/>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9"/>
                          <pic:cNvPicPr>
                            <a:picLocks noChangeAspect="1"/>
                          </pic:cNvPicPr>
                        </pic:nvPicPr>
                        <pic:blipFill>
                          <a:blip r:embed="rId72"/>
                          <a:stretch>
                            <a:fillRect/>
                          </a:stretch>
                        </pic:blipFill>
                        <pic:spPr>
                          <a:xfrm>
                            <a:off x="0" y="0"/>
                            <a:ext cx="2533650" cy="1001395"/>
                          </a:xfrm>
                          <a:prstGeom prst="rect">
                            <a:avLst/>
                          </a:prstGeom>
                          <a:noFill/>
                          <a:ln w="9525">
                            <a:noFill/>
                            <a:miter/>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60" w:name="_Toc9584"/>
      <w:bookmarkStart w:id="161" w:name="_Toc3131"/>
      <w:r>
        <w:rPr>
          <w:rFonts w:hint="eastAsia" w:ascii="微软雅黑" w:hAnsi="微软雅黑" w:eastAsia="微软雅黑" w:cs="微软雅黑"/>
          <w:lang w:val="en-US" w:eastAsia="zh-CN"/>
        </w:rPr>
        <w:t>（五）、内核模块</w:t>
      </w:r>
      <w:bookmarkEnd w:id="159"/>
      <w:bookmarkEnd w:id="160"/>
      <w:bookmarkEnd w:id="16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1、图表组件内核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51380" cy="1798320"/>
            <wp:effectExtent l="0" t="0" r="1270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73"/>
                    <a:stretch>
                      <a:fillRect/>
                    </a:stretch>
                  </pic:blipFill>
                  <pic:spPr>
                    <a:xfrm>
                      <a:off x="0" y="0"/>
                      <a:ext cx="2151380" cy="1798320"/>
                    </a:xfrm>
                    <a:prstGeom prst="rect">
                      <a:avLst/>
                    </a:prstGeom>
                    <a:noFill/>
                    <a:ln>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custombarh</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自定义形状-横向柱状图。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custombarv</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自定义形状-垂直柱状图。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customline</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自定义形状-平滑曲线图。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customplot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自定义图表组件类。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customplothead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customtracer</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自定义图层绘制十字线，也叫游标，定位线。</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2、数据库应用内核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66950" cy="2336165"/>
            <wp:effectExtent l="0" t="0" r="3810" b="1079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74"/>
                    <a:stretch>
                      <a:fillRect/>
                    </a:stretch>
                  </pic:blipFill>
                  <pic:spPr>
                    <a:xfrm>
                      <a:off x="0" y="0"/>
                      <a:ext cx="2266950" cy="2336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本系统只用到了该类库中的</w:t>
      </w:r>
      <w:r>
        <w:rPr>
          <w:rFonts w:hint="eastAsia" w:ascii="微软雅黑" w:hAnsi="微软雅黑" w:eastAsia="微软雅黑" w:cs="微软雅黑"/>
          <w:vertAlign w:val="baseline"/>
          <w:lang w:val="en-US" w:eastAsia="zh-CN"/>
        </w:rPr>
        <w:t>dbconnthread、dbhttpthread。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vertAlign w:val="baseline"/>
          <w:lang w:val="en-US" w:eastAsia="zh-CN"/>
        </w:rPr>
        <w:t>dbconnthread：</w:t>
      </w:r>
      <w:r>
        <w:rPr>
          <w:rFonts w:hint="eastAsia" w:ascii="微软雅黑" w:hAnsi="微软雅黑" w:eastAsia="微软雅黑" w:cs="微软雅黑"/>
          <w:lang w:val="en-US" w:eastAsia="zh-CN"/>
        </w:rPr>
        <w:t>封装的一个通用的数据库通信类，支持sqlite、mysql、PostgreSQL等数据库，功能包括了数据库的打开和关闭，线程执行sql语句队列信号发出执行结果等，支持重连。</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vertAlign w:val="baseline"/>
          <w:lang w:val="en-US" w:eastAsia="zh-CN"/>
        </w:rPr>
        <w:t>dbhttpthread：</w:t>
      </w:r>
      <w:r>
        <w:rPr>
          <w:rFonts w:hint="eastAsia" w:ascii="微软雅黑" w:hAnsi="微软雅黑" w:eastAsia="微软雅黑" w:cs="微软雅黑"/>
          <w:lang w:val="en-US" w:eastAsia="zh-CN"/>
        </w:rPr>
        <w:t>本系统除了支持数据库采集模式以外，还支持发送http网络请求的方式来采集数据，请求中带对应要查询的表，字段等信息，这个类就是专门的请求类，请求结果自动过滤运算并信号发出去，返回数据的信号和数据库采集的信号完全一致，使得主界面关联到同一个槽函数就能正常工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dbcleanthread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自动清理数据线程类。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dbconnthread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数据库通信管理线程类。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dbdelegate</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自定义委托全家桶，包括复选框、下拉框、密码框、按钮等。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当前组件通用头文件。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dbhelper</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各种数据库应用函数封装，比如初始化数据库、执行sql语句等。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dbhttpthread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网络请求数据采集类。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数据库通用翻页类。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dbpagemodel</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数据库翻页类数据模型。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navpage</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分页导航控件。</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62" w:name="_Toc23229"/>
      <w:bookmarkStart w:id="163" w:name="_Toc19536"/>
      <w:r>
        <w:rPr>
          <w:rFonts w:hint="eastAsia" w:ascii="微软雅黑" w:hAnsi="微软雅黑" w:eastAsia="微软雅黑" w:cs="微软雅黑"/>
          <w:lang w:val="en-US" w:eastAsia="zh-CN"/>
        </w:rPr>
        <w:t>3、视频监控内核</w:t>
      </w:r>
      <w:bookmarkEnd w:id="162"/>
      <w:bookmarkEnd w:id="16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97710" cy="2159000"/>
            <wp:effectExtent l="0" t="0" r="13970" b="508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75"/>
                    <a:stretch>
                      <a:fillRect/>
                    </a:stretch>
                  </pic:blipFill>
                  <pic:spPr>
                    <a:xfrm>
                      <a:off x="0" y="0"/>
                      <a:ext cx="1997710" cy="2159000"/>
                    </a:xfrm>
                    <a:prstGeom prst="rect">
                      <a:avLst/>
                    </a:prstGeom>
                    <a:noFill/>
                    <a:ln w="9525">
                      <a:noFill/>
                      <a:miter/>
                    </a:ln>
                  </pic:spPr>
                </pic:pic>
              </a:graphicData>
            </a:graphic>
          </wp:inline>
        </w:drawing>
      </w:r>
    </w:p>
    <w:p>
      <w:pPr>
        <w:rPr>
          <w:rFonts w:hint="eastAsia" w:ascii="微软雅黑" w:hAnsi="微软雅黑" w:eastAsia="微软雅黑" w:cs="微软雅黑"/>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ffmpegconvert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ffmpeg各种转换处理函数封装。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ffmpeg引入头文件。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ffmpeghelper</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ffmpeg辅助类，包括版本号，校验url地址、获取流索引等。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ffmpegsync</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ffmpeg音视频同步类，包括了同步以及发出当前播放进度信号。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ffmpegthread</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ffmpeg核心解码类，包括音视频的解码。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ffmpegtool</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ffmpeg工具类，用于执行ffmpeg的命令获取结果。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ffmpegwidget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ffmpeg视频显示窗体类，依赖ffmpegthread。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videoffmpeg</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ffmpeg多通道管理类。</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bookmarkStart w:id="164" w:name="_Toc1272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65" w:name="_Toc20540"/>
      <w:r>
        <w:rPr>
          <w:rFonts w:hint="eastAsia" w:ascii="微软雅黑" w:hAnsi="微软雅黑" w:eastAsia="微软雅黑" w:cs="微软雅黑"/>
          <w:lang w:val="en-US" w:eastAsia="zh-CN"/>
        </w:rPr>
        <w:t>4、大屏地图内核</w:t>
      </w:r>
      <w:bookmarkEnd w:id="164"/>
      <w:bookmarkEnd w:id="16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74850" cy="1828800"/>
            <wp:effectExtent l="0" t="0" r="635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76"/>
                    <a:stretch>
                      <a:fillRect/>
                    </a:stretch>
                  </pic:blipFill>
                  <pic:spPr>
                    <a:xfrm>
                      <a:off x="0" y="0"/>
                      <a:ext cx="1974850" cy="1828800"/>
                    </a:xfrm>
                    <a:prstGeom prst="rect">
                      <a:avLst/>
                    </a:prstGeom>
                    <a:noFill/>
                    <a:ln w="9525">
                      <a:noFill/>
                      <a:miter/>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echartjs</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echart模块中用到的json文件转js文件，获取js文件中的名字和经纬度等处理。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echarts</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echart封装类，可加载仪表盘、闪烁点图、迁徙图、世界地图、区域地图等，每个点可自定义颜色和提示信息等。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mapbaidu</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百度地图封装类，支持在线和离线两种模式。</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66" w:name="_Toc20345"/>
      <w:bookmarkStart w:id="167" w:name="_Toc3166"/>
      <w:r>
        <w:rPr>
          <w:rFonts w:hint="eastAsia" w:ascii="微软雅黑" w:hAnsi="微软雅黑" w:eastAsia="微软雅黑" w:cs="微软雅黑"/>
          <w:lang w:val="en-US" w:eastAsia="zh-CN"/>
        </w:rPr>
        <w:t>5、视频绘制内核</w:t>
      </w:r>
      <w:bookmarkEnd w:id="166"/>
      <w:bookmarkEnd w:id="16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12950" cy="2166620"/>
            <wp:effectExtent l="0" t="0" r="13970" b="1270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77"/>
                    <a:stretch>
                      <a:fillRect/>
                    </a:stretch>
                  </pic:blipFill>
                  <pic:spPr>
                    <a:xfrm>
                      <a:off x="0" y="0"/>
                      <a:ext cx="2012950" cy="2166620"/>
                    </a:xfrm>
                    <a:prstGeom prst="rect">
                      <a:avLst/>
                    </a:prstGeom>
                    <a:noFill/>
                    <a:ln w="9525">
                      <a:noFill/>
                      <a:miter/>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nv12glwidget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nv12openglwidget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继承自QOpenGLWidget的NV12格式OPENGL绘制窗体。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yuvglwidget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继承自QGLWidget的YUV格式OPENGL绘制窗体。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yuvopenglwidget</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继承自QOpenGLWidget的YUV格式OPENGL绘制窗体。</w:t>
            </w:r>
          </w:p>
        </w:tc>
      </w:tr>
    </w:tbl>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68" w:name="_Toc4804"/>
      <w:bookmarkStart w:id="169" w:name="_Toc27866"/>
      <w:r>
        <w:rPr>
          <w:rFonts w:hint="eastAsia" w:ascii="微软雅黑" w:hAnsi="微软雅黑" w:eastAsia="微软雅黑" w:cs="微软雅黑"/>
          <w:lang w:val="en-US" w:eastAsia="zh-CN"/>
        </w:rPr>
        <w:t>6、通用浏览器内核</w:t>
      </w:r>
      <w:bookmarkEnd w:id="168"/>
      <w:bookmarkEnd w:id="16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867535" cy="2673985"/>
            <wp:effectExtent l="0" t="0" r="6985" b="825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78"/>
                    <a:stretch>
                      <a:fillRect/>
                    </a:stretch>
                  </pic:blipFill>
                  <pic:spPr>
                    <a:xfrm>
                      <a:off x="0" y="0"/>
                      <a:ext cx="1867535" cy="2673985"/>
                    </a:xfrm>
                    <a:prstGeom prst="rect">
                      <a:avLst/>
                    </a:prstGeom>
                    <a:noFill/>
                    <a:ln w="9525">
                      <a:noFill/>
                      <a:miter/>
                    </a:ln>
                  </pic:spPr>
                </pic:pic>
              </a:graphicData>
            </a:graphic>
          </wp:inline>
        </w:drawing>
      </w:r>
    </w:p>
    <w:p>
      <w:pPr>
        <w:rPr>
          <w:rFonts w:hint="eastAsia" w:ascii="微软雅黑" w:hAnsi="微软雅黑" w:eastAsia="微软雅黑" w:cs="微软雅黑"/>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webcore.pri</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通用的根据不同的Qt版本、不同的编译器环境、不同的操作系统，加载对应的浏览器内核模块和定义不同的变量。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miniblink封装处理类。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webhelper</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经纬度转换、获取小数点经纬度值等常用处理函数。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webjsdata</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通用的浏览器控件和Qt程序交互数据中转类。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webview</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通用浏览器控件，支持webkit、webengine、miniblink。</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70" w:name="_Toc1807"/>
      <w:bookmarkStart w:id="171" w:name="_Toc8214"/>
      <w:bookmarkStart w:id="172" w:name="_Toc9552"/>
      <w:r>
        <w:rPr>
          <w:rFonts w:hint="eastAsia" w:ascii="微软雅黑" w:hAnsi="微软雅黑" w:eastAsia="微软雅黑" w:cs="微软雅黑"/>
          <w:lang w:val="en-US" w:eastAsia="zh-CN"/>
        </w:rPr>
        <w:t>（四）、界面模块</w:t>
      </w:r>
      <w:bookmarkEnd w:id="170"/>
      <w:bookmarkEnd w:id="171"/>
      <w:bookmarkEnd w:id="17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73" w:name="_Toc7647"/>
      <w:bookmarkStart w:id="174" w:name="_Toc14870"/>
      <w:r>
        <w:rPr>
          <w:rFonts w:hint="eastAsia" w:ascii="微软雅黑" w:hAnsi="微软雅黑" w:eastAsia="微软雅黑" w:cs="微软雅黑"/>
          <w:lang w:val="en-US" w:eastAsia="zh-CN"/>
        </w:rPr>
        <w:t>1、大屏控件演示</w:t>
      </w:r>
      <w:bookmarkEnd w:id="173"/>
      <w:bookmarkEnd w:id="17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13255" cy="2874010"/>
            <wp:effectExtent l="0" t="0" r="6985"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79"/>
                    <a:stretch>
                      <a:fillRect/>
                    </a:stretch>
                  </pic:blipFill>
                  <pic:spPr>
                    <a:xfrm>
                      <a:off x="0" y="0"/>
                      <a:ext cx="1913255" cy="2874010"/>
                    </a:xfrm>
                    <a:prstGeom prst="rect">
                      <a:avLst/>
                    </a:prstGeom>
                    <a:noFill/>
                    <a:ln w="9525">
                      <a:noFill/>
                      <a:miter/>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frmcontrol</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大屏控件演示主界面，负责加载所有控件演示子窗体。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frmplotarea</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曲线面积图。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frmplotbarh</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横向柱状图。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frmplotbarhs</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横向分组图。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frmplotbars</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柱状堆积图。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frmplotbarv</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标准柱状图。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frmplotbarvs</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柱状分组图。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frmplotdata</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数据转曲线。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frmplotnormal</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标准曲线图。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frmplotsin</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模拟曲线图。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frmplotsmooth</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平滑曲线图。</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75" w:name="_Toc8150"/>
      <w:bookmarkStart w:id="176" w:name="_Toc12660"/>
      <w:r>
        <w:rPr>
          <w:rFonts w:hint="eastAsia" w:ascii="微软雅黑" w:hAnsi="微软雅黑" w:eastAsia="微软雅黑" w:cs="微软雅黑"/>
          <w:lang w:val="en-US" w:eastAsia="zh-CN"/>
        </w:rPr>
        <w:t>2、大屏模块演示</w:t>
      </w:r>
      <w:bookmarkEnd w:id="175"/>
      <w:bookmarkEnd w:id="176"/>
    </w:p>
    <w:p>
      <w:pPr>
        <w:rPr>
          <w:rFonts w:hint="eastAsia" w:ascii="微软雅黑" w:hAnsi="微软雅黑" w:eastAsia="微软雅黑" w:cs="微软雅黑"/>
          <w:lang w:val="en-US" w:eastAsia="zh-CN"/>
        </w:rPr>
      </w:pPr>
      <w:r>
        <w:drawing>
          <wp:inline distT="0" distB="0" distL="114300" distR="114300">
            <wp:extent cx="2243455" cy="3204210"/>
            <wp:effectExtent l="0" t="0" r="12065" b="1143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80"/>
                    <a:stretch>
                      <a:fillRect/>
                    </a:stretch>
                  </pic:blipFill>
                  <pic:spPr>
                    <a:xfrm>
                      <a:off x="0" y="0"/>
                      <a:ext cx="2243455" cy="3204210"/>
                    </a:xfrm>
                    <a:prstGeom prst="rect">
                      <a:avLst/>
                    </a:prstGeom>
                    <a:noFill/>
                    <a:ln>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大屏子模块演示主界面，负责加载所有子模块界面。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frmmodule1</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年度产量汇总。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frmmodule2</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当月计划达成率。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frmmodule3</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设备监控。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frmmodule4</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模具进度。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frmmodule5</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负荷分布。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frmmodule6</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送检一次合格率。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frmmodule7</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品质管理。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frmmodule8</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物料管理。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frmmodule9</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lang w:val="en-US" w:eastAsia="zh-CN"/>
              </w:rPr>
              <w:t>备用模块。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frmmodulecenter</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中心窗体。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frmmodulemap</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大屏地图。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frmmodulevideo</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视频监控。</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lang w:val="en-US" w:eastAsia="zh-CN"/>
        </w:rPr>
      </w:pPr>
      <w:bookmarkStart w:id="177" w:name="_Toc887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78" w:name="_Toc6517"/>
      <w:r>
        <w:rPr>
          <w:rFonts w:hint="eastAsia" w:ascii="微软雅黑" w:hAnsi="微软雅黑" w:eastAsia="微软雅黑" w:cs="微软雅黑"/>
          <w:lang w:val="en-US" w:eastAsia="zh-CN"/>
        </w:rPr>
        <w:t>3、主界面模块</w:t>
      </w:r>
      <w:bookmarkEnd w:id="177"/>
      <w:bookmarkEnd w:id="178"/>
    </w:p>
    <w:p>
      <w:pPr>
        <w:rPr>
          <w:rFonts w:hint="eastAsia" w:ascii="微软雅黑" w:hAnsi="微软雅黑" w:eastAsia="微软雅黑" w:cs="微软雅黑"/>
          <w:lang w:val="en-US" w:eastAsia="zh-CN"/>
        </w:rPr>
      </w:pPr>
      <w:r>
        <w:drawing>
          <wp:inline distT="0" distB="0" distL="114300" distR="114300">
            <wp:extent cx="2228215" cy="1844040"/>
            <wp:effectExtent l="0" t="0" r="12065"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81"/>
                    <a:stretch>
                      <a:fillRect/>
                    </a:stretch>
                  </pic:blipFill>
                  <pic:spPr>
                    <a:xfrm>
                      <a:off x="0" y="0"/>
                      <a:ext cx="2228215" cy="1844040"/>
                    </a:xfrm>
                    <a:prstGeom prst="rect">
                      <a:avLst/>
                    </a:prstGeom>
                    <a:noFill/>
                    <a:ln>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2"/>
        <w:gridCol w:w="6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类名</w:t>
            </w:r>
          </w:p>
        </w:tc>
        <w:tc>
          <w:tcPr>
            <w:tcW w:w="6130" w:type="dxa"/>
          </w:tcPr>
          <w:p>
            <w:pP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w:t>
            </w:r>
          </w:p>
        </w:tc>
        <w:tc>
          <w:tcPr>
            <w:tcW w:w="613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系统设置界面。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frmconfigdb</w:t>
            </w:r>
          </w:p>
        </w:tc>
        <w:tc>
          <w:tcPr>
            <w:tcW w:w="613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通用数据库设置界面。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frmdevice</w:t>
            </w:r>
          </w:p>
        </w:tc>
        <w:tc>
          <w:tcPr>
            <w:tcW w:w="6130"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设备面板界面。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frmmain</w:t>
            </w:r>
          </w:p>
        </w:tc>
        <w:tc>
          <w:tcPr>
            <w:tcW w:w="6130"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大屏主界面。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mainwindow</w:t>
            </w:r>
          </w:p>
        </w:tc>
        <w:tc>
          <w:tcPr>
            <w:tcW w:w="6130" w:type="dxa"/>
            <w:vAlign w:val="top"/>
          </w:tcPr>
          <w:p>
            <w:pP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以特定分辨率设置的大屏主界面用于截图。</w:t>
            </w:r>
          </w:p>
        </w:tc>
      </w:tr>
    </w:tbl>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79" w:name="_Toc32178"/>
      <w:bookmarkStart w:id="180" w:name="_Toc18814"/>
      <w:bookmarkStart w:id="181" w:name="_Toc5451"/>
      <w:r>
        <w:rPr>
          <w:rFonts w:hint="eastAsia" w:ascii="微软雅黑" w:hAnsi="微软雅黑" w:eastAsia="微软雅黑" w:cs="微软雅黑"/>
          <w:lang w:val="en-US" w:eastAsia="zh-CN"/>
        </w:rPr>
        <w:t>六、效果图</w:t>
      </w:r>
      <w:bookmarkEnd w:id="179"/>
      <w:bookmarkEnd w:id="180"/>
      <w:bookmarkEnd w:id="18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bookmarkStart w:id="182" w:name="_Toc20106"/>
      <w:bookmarkStart w:id="183" w:name="_Toc16087"/>
      <w:bookmarkStart w:id="184" w:name="_Toc22246"/>
      <w:r>
        <w:rPr>
          <w:rFonts w:hint="eastAsia" w:ascii="微软雅黑" w:hAnsi="微软雅黑" w:eastAsia="微软雅黑" w:cs="微软雅黑"/>
          <w:lang w:val="en-US" w:eastAsia="zh-CN"/>
        </w:rPr>
        <w:t>（一）、布局方案</w:t>
      </w:r>
      <w:bookmarkEnd w:id="182"/>
      <w:bookmarkEnd w:id="183"/>
      <w:bookmarkEnd w:id="18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85" w:name="_Toc19900"/>
      <w:bookmarkStart w:id="186" w:name="_Toc12731"/>
      <w:r>
        <w:rPr>
          <w:rFonts w:hint="eastAsia" w:ascii="微软雅黑" w:hAnsi="微软雅黑" w:eastAsia="微软雅黑" w:cs="微软雅黑"/>
          <w:lang w:val="en-US" w:eastAsia="zh-CN"/>
        </w:rPr>
        <w:t>1、自定义布局1</w:t>
      </w:r>
      <w:bookmarkEnd w:id="185"/>
      <w:bookmarkEnd w:id="18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962910"/>
            <wp:effectExtent l="0" t="0" r="5715" b="889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82"/>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87" w:name="_Toc15741"/>
      <w:bookmarkStart w:id="188" w:name="_Toc2480"/>
      <w:r>
        <w:rPr>
          <w:rFonts w:hint="eastAsia" w:ascii="微软雅黑" w:hAnsi="微软雅黑" w:eastAsia="微软雅黑" w:cs="微软雅黑"/>
          <w:lang w:val="en-US" w:eastAsia="zh-CN"/>
        </w:rPr>
        <w:t>2、自定义布局2</w:t>
      </w:r>
      <w:bookmarkEnd w:id="187"/>
      <w:bookmarkEnd w:id="188"/>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4"/>
                    <pic:cNvPicPr>
                      <a:picLocks noChangeAspect="1"/>
                    </pic:cNvPicPr>
                  </pic:nvPicPr>
                  <pic:blipFill>
                    <a:blip r:embed="rId83"/>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89" w:name="_Toc15257"/>
      <w:bookmarkStart w:id="190" w:name="_Toc5093"/>
      <w:r>
        <w:rPr>
          <w:rFonts w:hint="eastAsia" w:ascii="微软雅黑" w:hAnsi="微软雅黑" w:eastAsia="微软雅黑" w:cs="微软雅黑"/>
          <w:lang w:val="en-US" w:eastAsia="zh-CN"/>
        </w:rPr>
        <w:t>3、自定义布局3</w:t>
      </w:r>
      <w:bookmarkEnd w:id="189"/>
      <w:bookmarkEnd w:id="190"/>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5"/>
                    <pic:cNvPicPr>
                      <a:picLocks noChangeAspect="1"/>
                    </pic:cNvPicPr>
                  </pic:nvPicPr>
                  <pic:blipFill>
                    <a:blip r:embed="rId84"/>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91" w:name="_Toc30805"/>
      <w:bookmarkStart w:id="192" w:name="_Toc21890"/>
      <w:r>
        <w:rPr>
          <w:rFonts w:hint="eastAsia" w:ascii="微软雅黑" w:hAnsi="微软雅黑" w:eastAsia="微软雅黑" w:cs="微软雅黑"/>
          <w:lang w:val="en-US" w:eastAsia="zh-CN"/>
        </w:rPr>
        <w:t>4、自定义布局4</w:t>
      </w:r>
      <w:bookmarkEnd w:id="191"/>
      <w:bookmarkEnd w:id="192"/>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6"/>
                    <pic:cNvPicPr>
                      <a:picLocks noChangeAspect="1"/>
                    </pic:cNvPicPr>
                  </pic:nvPicPr>
                  <pic:blipFill>
                    <a:blip r:embed="rId85"/>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93" w:name="_Toc5640"/>
      <w:bookmarkStart w:id="194" w:name="_Toc22014"/>
      <w:r>
        <w:rPr>
          <w:rFonts w:hint="eastAsia" w:ascii="微软雅黑" w:hAnsi="微软雅黑" w:eastAsia="微软雅黑" w:cs="微软雅黑"/>
          <w:lang w:val="en-US" w:eastAsia="zh-CN"/>
        </w:rPr>
        <w:t>5、自定义布局5</w:t>
      </w:r>
      <w:bookmarkEnd w:id="193"/>
      <w:bookmarkEnd w:id="194"/>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7"/>
                    <pic:cNvPicPr>
                      <a:picLocks noChangeAspect="1"/>
                    </pic:cNvPicPr>
                  </pic:nvPicPr>
                  <pic:blipFill>
                    <a:blip r:embed="rId86"/>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95" w:name="_Toc5704"/>
      <w:bookmarkStart w:id="196" w:name="_Toc4648"/>
      <w:r>
        <w:rPr>
          <w:rFonts w:hint="eastAsia" w:ascii="微软雅黑" w:hAnsi="微软雅黑" w:eastAsia="微软雅黑" w:cs="微软雅黑"/>
          <w:lang w:val="en-US" w:eastAsia="zh-CN"/>
        </w:rPr>
        <w:t>6、自定义布局6</w:t>
      </w:r>
      <w:bookmarkEnd w:id="195"/>
      <w:bookmarkEnd w:id="196"/>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8"/>
                    <pic:cNvPicPr>
                      <a:picLocks noChangeAspect="1"/>
                    </pic:cNvPicPr>
                  </pic:nvPicPr>
                  <pic:blipFill>
                    <a:blip r:embed="rId87"/>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197" w:name="_Toc6920"/>
      <w:bookmarkStart w:id="198" w:name="_Toc27491"/>
      <w:r>
        <w:rPr>
          <w:rFonts w:hint="eastAsia" w:ascii="微软雅黑" w:hAnsi="微软雅黑" w:eastAsia="微软雅黑" w:cs="微软雅黑"/>
          <w:lang w:val="en-US" w:eastAsia="zh-CN"/>
        </w:rPr>
        <w:t>7、自定义布局7</w:t>
      </w:r>
      <w:bookmarkEnd w:id="197"/>
      <w:bookmarkEnd w:id="198"/>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9"/>
                    <pic:cNvPicPr>
                      <a:picLocks noChangeAspect="1"/>
                    </pic:cNvPicPr>
                  </pic:nvPicPr>
                  <pic:blipFill>
                    <a:blip r:embed="rId88"/>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199" w:name="_Toc1949"/>
      <w:bookmarkStart w:id="200" w:name="_Toc8915"/>
      <w:r>
        <w:rPr>
          <w:rFonts w:hint="eastAsia" w:ascii="微软雅黑" w:hAnsi="微软雅黑" w:eastAsia="微软雅黑" w:cs="微软雅黑"/>
          <w:lang w:val="en-US" w:eastAsia="zh-CN"/>
        </w:rPr>
        <w:t>8、自定义布局8</w:t>
      </w:r>
      <w:bookmarkEnd w:id="199"/>
      <w:bookmarkEnd w:id="200"/>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0"/>
                    <pic:cNvPicPr>
                      <a:picLocks noChangeAspect="1"/>
                    </pic:cNvPicPr>
                  </pic:nvPicPr>
                  <pic:blipFill>
                    <a:blip r:embed="rId89"/>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01" w:name="_Toc28493"/>
      <w:bookmarkStart w:id="202" w:name="_Toc16234"/>
      <w:bookmarkStart w:id="203" w:name="_Toc11863"/>
      <w:r>
        <w:rPr>
          <w:rFonts w:hint="eastAsia" w:ascii="微软雅黑" w:hAnsi="微软雅黑" w:eastAsia="微软雅黑" w:cs="微软雅黑"/>
          <w:lang w:val="en-US" w:eastAsia="zh-CN"/>
        </w:rPr>
        <w:t>（二）、配色方案</w:t>
      </w:r>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04" w:name="_Toc7663"/>
      <w:bookmarkStart w:id="205" w:name="_Toc15595"/>
      <w:r>
        <w:rPr>
          <w:rFonts w:hint="eastAsia" w:ascii="微软雅黑" w:hAnsi="微软雅黑" w:eastAsia="微软雅黑" w:cs="微软雅黑"/>
          <w:lang w:val="en-US" w:eastAsia="zh-CN"/>
        </w:rPr>
        <w:t>1、紫色风格</w:t>
      </w:r>
      <w:bookmarkEnd w:id="204"/>
      <w:bookmarkEnd w:id="20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1"/>
                    <pic:cNvPicPr>
                      <a:picLocks noChangeAspect="1"/>
                    </pic:cNvPicPr>
                  </pic:nvPicPr>
                  <pic:blipFill>
                    <a:blip r:embed="rId90"/>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06" w:name="_Toc26692"/>
      <w:bookmarkStart w:id="207" w:name="_Toc22687"/>
      <w:r>
        <w:rPr>
          <w:rFonts w:hint="eastAsia" w:ascii="微软雅黑" w:hAnsi="微软雅黑" w:eastAsia="微软雅黑" w:cs="微软雅黑"/>
          <w:lang w:val="en-US" w:eastAsia="zh-CN"/>
        </w:rPr>
        <w:t>2、蓝色风格</w:t>
      </w:r>
      <w:bookmarkEnd w:id="206"/>
      <w:bookmarkEnd w:id="20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962910"/>
            <wp:effectExtent l="0" t="0" r="5715" b="8890"/>
            <wp:docPr id="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2"/>
                    <pic:cNvPicPr>
                      <a:picLocks noChangeAspect="1"/>
                    </pic:cNvPicPr>
                  </pic:nvPicPr>
                  <pic:blipFill>
                    <a:blip r:embed="rId91"/>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08" w:name="_Toc12445"/>
      <w:bookmarkStart w:id="209" w:name="_Toc24266"/>
      <w:r>
        <w:rPr>
          <w:rFonts w:hint="eastAsia" w:ascii="微软雅黑" w:hAnsi="微软雅黑" w:eastAsia="微软雅黑" w:cs="微软雅黑"/>
          <w:lang w:val="en-US" w:eastAsia="zh-CN"/>
        </w:rPr>
        <w:t>3、深蓝风格</w:t>
      </w:r>
      <w:bookmarkEnd w:id="208"/>
      <w:bookmarkEnd w:id="209"/>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3"/>
                    <pic:cNvPicPr>
                      <a:picLocks noChangeAspect="1"/>
                    </pic:cNvPicPr>
                  </pic:nvPicPr>
                  <pic:blipFill>
                    <a:blip r:embed="rId92"/>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10" w:name="_Toc18805"/>
      <w:bookmarkStart w:id="211" w:name="_Toc19359"/>
      <w:r>
        <w:rPr>
          <w:rFonts w:hint="eastAsia" w:ascii="微软雅黑" w:hAnsi="微软雅黑" w:eastAsia="微软雅黑" w:cs="微软雅黑"/>
          <w:lang w:val="en-US" w:eastAsia="zh-CN"/>
        </w:rPr>
        <w:t>4、黑色风格</w:t>
      </w:r>
      <w:bookmarkEnd w:id="210"/>
      <w:bookmarkEnd w:id="211"/>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962910"/>
            <wp:effectExtent l="0" t="0" r="5715" b="8890"/>
            <wp:docPr id="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4"/>
                    <pic:cNvPicPr>
                      <a:picLocks noChangeAspect="1"/>
                    </pic:cNvPicPr>
                  </pic:nvPicPr>
                  <pic:blipFill>
                    <a:blip r:embed="rId93"/>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12" w:name="_Toc12658"/>
      <w:bookmarkStart w:id="213" w:name="_Toc9618"/>
      <w:bookmarkStart w:id="214" w:name="_Toc8514"/>
      <w:r>
        <w:rPr>
          <w:rFonts w:hint="eastAsia" w:ascii="微软雅黑" w:hAnsi="微软雅黑" w:eastAsia="微软雅黑" w:cs="微软雅黑"/>
          <w:lang w:val="en-US" w:eastAsia="zh-CN"/>
        </w:rPr>
        <w:t>（三）、模块效果图</w:t>
      </w:r>
      <w:bookmarkEnd w:id="212"/>
      <w:bookmarkEnd w:id="213"/>
      <w:bookmarkEnd w:id="21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15" w:name="_Toc6932"/>
      <w:bookmarkStart w:id="216" w:name="_Toc2400"/>
      <w:r>
        <w:rPr>
          <w:rFonts w:hint="eastAsia" w:ascii="微软雅黑" w:hAnsi="微软雅黑" w:eastAsia="微软雅黑" w:cs="微软雅黑"/>
          <w:lang w:val="en-US" w:eastAsia="zh-CN"/>
        </w:rPr>
        <w:t>1、产量汇总</w:t>
      </w:r>
      <w:bookmarkEnd w:id="215"/>
      <w:bookmarkEnd w:id="21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94"/>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17" w:name="_Toc7058"/>
      <w:bookmarkStart w:id="218" w:name="_Toc17003"/>
      <w:r>
        <w:rPr>
          <w:rFonts w:hint="eastAsia" w:ascii="微软雅黑" w:hAnsi="微软雅黑" w:eastAsia="微软雅黑" w:cs="微软雅黑"/>
          <w:lang w:val="en-US" w:eastAsia="zh-CN"/>
        </w:rPr>
        <w:t>2、当月计划</w:t>
      </w:r>
      <w:bookmarkEnd w:id="217"/>
      <w:bookmarkEnd w:id="218"/>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95"/>
                    <a:stretch>
                      <a:fillRect/>
                    </a:stretch>
                  </pic:blipFill>
                  <pic:spPr>
                    <a:xfrm>
                      <a:off x="0" y="0"/>
                      <a:ext cx="5274310" cy="3534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19" w:name="_Toc31224"/>
      <w:bookmarkStart w:id="220" w:name="_Toc16127"/>
      <w:r>
        <w:rPr>
          <w:rFonts w:hint="eastAsia" w:ascii="微软雅黑" w:hAnsi="微软雅黑" w:eastAsia="微软雅黑" w:cs="微软雅黑"/>
          <w:lang w:val="en-US" w:eastAsia="zh-CN"/>
        </w:rPr>
        <w:t>3、设备监控</w:t>
      </w:r>
      <w:bookmarkEnd w:id="219"/>
      <w:bookmarkEnd w:id="2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96"/>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21" w:name="_Toc4839"/>
      <w:bookmarkStart w:id="222" w:name="_Toc14083"/>
      <w:r>
        <w:rPr>
          <w:rFonts w:hint="eastAsia" w:ascii="微软雅黑" w:hAnsi="微软雅黑" w:eastAsia="微软雅黑" w:cs="微软雅黑"/>
          <w:lang w:val="en-US" w:eastAsia="zh-CN"/>
        </w:rPr>
        <w:t>4、模具进度</w:t>
      </w:r>
      <w:bookmarkEnd w:id="221"/>
      <w:bookmarkEnd w:id="22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97"/>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23" w:name="_Toc29087"/>
      <w:bookmarkStart w:id="224" w:name="_Toc5622"/>
      <w:r>
        <w:rPr>
          <w:rFonts w:hint="eastAsia" w:ascii="微软雅黑" w:hAnsi="微软雅黑" w:eastAsia="微软雅黑" w:cs="微软雅黑"/>
          <w:lang w:val="en-US" w:eastAsia="zh-CN"/>
        </w:rPr>
        <w:t>5、负荷分布</w:t>
      </w:r>
      <w:bookmarkEnd w:id="223"/>
      <w:bookmarkEnd w:id="22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98"/>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25" w:name="_Toc15716"/>
      <w:bookmarkStart w:id="226" w:name="_Toc15684"/>
      <w:r>
        <w:rPr>
          <w:rFonts w:hint="eastAsia" w:ascii="微软雅黑" w:hAnsi="微软雅黑" w:eastAsia="微软雅黑" w:cs="微软雅黑"/>
          <w:lang w:val="en-US" w:eastAsia="zh-CN"/>
        </w:rPr>
        <w:t>6、送检合格</w:t>
      </w:r>
      <w:bookmarkEnd w:id="225"/>
      <w:bookmarkEnd w:id="22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99"/>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27" w:name="_Toc28277"/>
      <w:bookmarkStart w:id="228" w:name="_Toc13782"/>
      <w:r>
        <w:rPr>
          <w:rFonts w:hint="eastAsia" w:ascii="微软雅黑" w:hAnsi="微软雅黑" w:eastAsia="微软雅黑" w:cs="微软雅黑"/>
          <w:lang w:val="en-US" w:eastAsia="zh-CN"/>
        </w:rPr>
        <w:t>7、品质管理</w:t>
      </w:r>
      <w:bookmarkEnd w:id="227"/>
      <w:bookmarkEnd w:id="22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7"/>
                    <pic:cNvPicPr>
                      <a:picLocks noChangeAspect="1"/>
                    </pic:cNvPicPr>
                  </pic:nvPicPr>
                  <pic:blipFill>
                    <a:blip r:embed="rId100"/>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29" w:name="_Toc4047"/>
      <w:bookmarkStart w:id="230" w:name="_Toc31140"/>
      <w:r>
        <w:rPr>
          <w:rFonts w:hint="eastAsia" w:ascii="微软雅黑" w:hAnsi="微软雅黑" w:eastAsia="微软雅黑" w:cs="微软雅黑"/>
          <w:lang w:val="en-US" w:eastAsia="zh-CN"/>
        </w:rPr>
        <w:t>8、物料管理</w:t>
      </w:r>
      <w:bookmarkEnd w:id="229"/>
      <w:bookmarkEnd w:id="23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101"/>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31" w:name="_Toc32675"/>
      <w:bookmarkStart w:id="232" w:name="_Toc29763"/>
      <w:r>
        <w:rPr>
          <w:rFonts w:hint="eastAsia" w:ascii="微软雅黑" w:hAnsi="微软雅黑" w:eastAsia="微软雅黑" w:cs="微软雅黑"/>
          <w:lang w:val="en-US" w:eastAsia="zh-CN"/>
        </w:rPr>
        <w:t>9、视频监控</w:t>
      </w:r>
      <w:bookmarkEnd w:id="231"/>
      <w:bookmarkEnd w:id="23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102"/>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33" w:name="_Toc12016"/>
      <w:bookmarkStart w:id="234" w:name="_Toc30589"/>
      <w:r>
        <w:rPr>
          <w:rFonts w:hint="eastAsia" w:ascii="微软雅黑" w:hAnsi="微软雅黑" w:eastAsia="微软雅黑" w:cs="微软雅黑"/>
          <w:lang w:val="en-US" w:eastAsia="zh-CN"/>
        </w:rPr>
        <w:t>10、大屏地图</w:t>
      </w:r>
      <w:bookmarkEnd w:id="233"/>
      <w:bookmarkEnd w:id="234"/>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10.1、闪烁效果</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0"/>
                    <pic:cNvPicPr>
                      <a:picLocks noChangeAspect="1"/>
                    </pic:cNvPicPr>
                  </pic:nvPicPr>
                  <pic:blipFill>
                    <a:blip r:embed="rId103"/>
                    <a:stretch>
                      <a:fillRect/>
                    </a:stretch>
                  </pic:blipFill>
                  <pic:spPr>
                    <a:xfrm>
                      <a:off x="0" y="0"/>
                      <a:ext cx="5274310" cy="3534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10.2、迁徙效果</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1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
                    <pic:cNvPicPr>
                      <a:picLocks noChangeAspect="1"/>
                    </pic:cNvPicPr>
                  </pic:nvPicPr>
                  <pic:blipFill>
                    <a:blip r:embed="rId104"/>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10.3、世界地图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1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2"/>
                    <pic:cNvPicPr>
                      <a:picLocks noChangeAspect="1"/>
                    </pic:cNvPicPr>
                  </pic:nvPicPr>
                  <pic:blipFill>
                    <a:blip r:embed="rId105"/>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3"/>
        <w:rPr>
          <w:rFonts w:hint="eastAsia" w:ascii="微软雅黑" w:hAnsi="微软雅黑" w:eastAsia="微软雅黑" w:cs="微软雅黑"/>
          <w:lang w:val="en-US" w:eastAsia="zh-CN"/>
        </w:rPr>
      </w:pPr>
      <w:bookmarkStart w:id="235" w:name="_Toc18512"/>
      <w:r>
        <w:rPr>
          <w:rFonts w:hint="eastAsia" w:ascii="微软雅黑" w:hAnsi="微软雅黑" w:eastAsia="微软雅黑" w:cs="微软雅黑"/>
          <w:lang w:val="en-US" w:eastAsia="zh-CN"/>
        </w:rPr>
        <w:t>10.4、区域地图</w:t>
      </w:r>
      <w:bookmarkEnd w:id="23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1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
                    <pic:cNvPicPr>
                      <a:picLocks noChangeAspect="1"/>
                    </pic:cNvPicPr>
                  </pic:nvPicPr>
                  <pic:blipFill>
                    <a:blip r:embed="rId106"/>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36" w:name="_Toc30047"/>
      <w:r>
        <w:rPr>
          <w:rFonts w:hint="eastAsia" w:ascii="微软雅黑" w:hAnsi="微软雅黑" w:eastAsia="微软雅黑" w:cs="微软雅黑"/>
          <w:lang w:val="en-US" w:eastAsia="zh-CN"/>
        </w:rPr>
        <w:t>11、系统设置</w:t>
      </w:r>
      <w:bookmarkEnd w:id="236"/>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1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
                    <pic:cNvPicPr>
                      <a:picLocks noChangeAspect="1"/>
                    </pic:cNvPicPr>
                  </pic:nvPicPr>
                  <pic:blipFill>
                    <a:blip r:embed="rId107"/>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37" w:name="_Toc7615"/>
      <w:bookmarkStart w:id="238" w:name="_Toc576"/>
      <w:bookmarkStart w:id="239" w:name="_Toc7294"/>
      <w:r>
        <w:rPr>
          <w:rFonts w:hint="eastAsia" w:ascii="微软雅黑" w:hAnsi="微软雅黑" w:eastAsia="微软雅黑" w:cs="微软雅黑"/>
          <w:lang w:val="en-US" w:eastAsia="zh-CN"/>
        </w:rPr>
        <w:t>（四）、控件效果图</w:t>
      </w:r>
      <w:bookmarkEnd w:id="237"/>
      <w:bookmarkEnd w:id="238"/>
      <w:bookmarkEnd w:id="23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40" w:name="_Toc17212"/>
      <w:bookmarkStart w:id="241" w:name="_Toc4496"/>
      <w:r>
        <w:rPr>
          <w:rFonts w:hint="eastAsia" w:ascii="微软雅黑" w:hAnsi="微软雅黑" w:eastAsia="微软雅黑" w:cs="微软雅黑"/>
          <w:lang w:val="en-US" w:eastAsia="zh-CN"/>
        </w:rPr>
        <w:t>1、标准曲线</w:t>
      </w:r>
      <w:bookmarkEnd w:id="240"/>
      <w:bookmarkEnd w:id="241"/>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08"/>
                    <a:stretch>
                      <a:fillRect/>
                    </a:stretch>
                  </pic:blipFill>
                  <pic:spPr>
                    <a:xfrm>
                      <a:off x="0" y="0"/>
                      <a:ext cx="5274310" cy="3534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42" w:name="_Toc17812"/>
      <w:bookmarkStart w:id="243" w:name="_Toc9723"/>
      <w:r>
        <w:rPr>
          <w:rFonts w:hint="eastAsia" w:ascii="微软雅黑" w:hAnsi="微软雅黑" w:eastAsia="微软雅黑" w:cs="微软雅黑"/>
          <w:lang w:val="en-US" w:eastAsia="zh-CN"/>
        </w:rPr>
        <w:t>2、曲线面积</w:t>
      </w:r>
      <w:bookmarkEnd w:id="242"/>
      <w:bookmarkEnd w:id="24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09"/>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44" w:name="_Toc13576"/>
      <w:bookmarkStart w:id="245" w:name="_Toc31122"/>
      <w:r>
        <w:rPr>
          <w:rFonts w:hint="eastAsia" w:ascii="微软雅黑" w:hAnsi="微软雅黑" w:eastAsia="微软雅黑" w:cs="微软雅黑"/>
          <w:lang w:val="en-US" w:eastAsia="zh-CN"/>
        </w:rPr>
        <w:t>3、模拟曲线</w:t>
      </w:r>
      <w:bookmarkEnd w:id="244"/>
      <w:bookmarkEnd w:id="24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10"/>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46" w:name="_Toc28002"/>
      <w:bookmarkStart w:id="247" w:name="_Toc12854"/>
      <w:r>
        <w:rPr>
          <w:rFonts w:hint="eastAsia" w:ascii="微软雅黑" w:hAnsi="微软雅黑" w:eastAsia="微软雅黑" w:cs="微软雅黑"/>
          <w:lang w:val="en-US" w:eastAsia="zh-CN"/>
        </w:rPr>
        <w:t>4、标准柱状</w:t>
      </w:r>
      <w:bookmarkEnd w:id="246"/>
      <w:bookmarkEnd w:id="24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1"/>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48" w:name="_Toc29826"/>
      <w:bookmarkStart w:id="249" w:name="_Toc14685"/>
      <w:r>
        <w:rPr>
          <w:rFonts w:hint="eastAsia" w:ascii="微软雅黑" w:hAnsi="微软雅黑" w:eastAsia="微软雅黑" w:cs="微软雅黑"/>
          <w:lang w:val="en-US" w:eastAsia="zh-CN"/>
        </w:rPr>
        <w:t>5、柱状堆积</w:t>
      </w:r>
      <w:bookmarkEnd w:id="248"/>
      <w:bookmarkEnd w:id="24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12"/>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0" w:name="_Toc17376"/>
      <w:bookmarkStart w:id="251" w:name="_Toc27783"/>
      <w:r>
        <w:rPr>
          <w:rFonts w:hint="eastAsia" w:ascii="微软雅黑" w:hAnsi="微软雅黑" w:eastAsia="微软雅黑" w:cs="微软雅黑"/>
          <w:lang w:val="en-US" w:eastAsia="zh-CN"/>
        </w:rPr>
        <w:t>6、柱状分组</w:t>
      </w:r>
      <w:bookmarkEnd w:id="250"/>
      <w:bookmarkEnd w:id="25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13"/>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2" w:name="_Toc27361"/>
      <w:bookmarkStart w:id="253" w:name="_Toc17020"/>
      <w:r>
        <w:rPr>
          <w:rFonts w:hint="eastAsia" w:ascii="微软雅黑" w:hAnsi="微软雅黑" w:eastAsia="微软雅黑" w:cs="微软雅黑"/>
          <w:lang w:val="en-US" w:eastAsia="zh-CN"/>
        </w:rPr>
        <w:t>7、横向柱状</w:t>
      </w:r>
      <w:bookmarkEnd w:id="252"/>
      <w:bookmarkEnd w:id="25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114"/>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4" w:name="_Toc28396"/>
      <w:bookmarkStart w:id="255" w:name="_Toc5119"/>
      <w:r>
        <w:rPr>
          <w:rFonts w:hint="eastAsia" w:ascii="微软雅黑" w:hAnsi="微软雅黑" w:eastAsia="微软雅黑" w:cs="微软雅黑"/>
          <w:lang w:val="en-US" w:eastAsia="zh-CN"/>
        </w:rPr>
        <w:t>8、横向分组</w:t>
      </w:r>
      <w:bookmarkEnd w:id="254"/>
      <w:bookmarkEnd w:id="25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15"/>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6" w:name="_Toc20883"/>
      <w:bookmarkStart w:id="257" w:name="_Toc15617"/>
      <w:r>
        <w:rPr>
          <w:rFonts w:hint="eastAsia" w:ascii="微软雅黑" w:hAnsi="微软雅黑" w:eastAsia="微软雅黑" w:cs="微软雅黑"/>
          <w:lang w:val="en-US" w:eastAsia="zh-CN"/>
        </w:rPr>
        <w:t>9、数据</w:t>
      </w:r>
      <w:bookmarkEnd w:id="256"/>
      <w:r>
        <w:rPr>
          <w:rFonts w:hint="eastAsia" w:ascii="微软雅黑" w:hAnsi="微软雅黑" w:eastAsia="微软雅黑" w:cs="微软雅黑"/>
          <w:lang w:val="en-US" w:eastAsia="zh-CN"/>
        </w:rPr>
        <w:t>曲线</w:t>
      </w:r>
      <w:bookmarkEnd w:id="25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534410"/>
            <wp:effectExtent l="0" t="0" r="13970" b="127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16"/>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58" w:name="_Toc25166"/>
      <w:bookmarkStart w:id="259" w:name="_Toc3961"/>
      <w:r>
        <w:rPr>
          <w:rFonts w:hint="eastAsia" w:ascii="微软雅黑" w:hAnsi="微软雅黑" w:eastAsia="微软雅黑" w:cs="微软雅黑"/>
          <w:lang w:val="en-US" w:eastAsia="zh-CN"/>
        </w:rPr>
        <w:t>10、平滑曲线</w:t>
      </w:r>
      <w:bookmarkEnd w:id="258"/>
      <w:bookmarkEnd w:id="259"/>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3534410"/>
            <wp:effectExtent l="0" t="0" r="13970" b="127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17"/>
                    <a:stretch>
                      <a:fillRect/>
                    </a:stretch>
                  </pic:blipFill>
                  <pic:spPr>
                    <a:xfrm>
                      <a:off x="0" y="0"/>
                      <a:ext cx="5274310" cy="3534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lang w:val="en-US" w:eastAsia="zh-CN"/>
        </w:rPr>
      </w:pPr>
      <w:bookmarkStart w:id="260" w:name="_Toc26267"/>
      <w:r>
        <w:rPr>
          <w:rFonts w:hint="eastAsia" w:ascii="微软雅黑" w:hAnsi="微软雅黑" w:eastAsia="微软雅黑" w:cs="微软雅黑"/>
          <w:lang w:val="en-US" w:eastAsia="zh-CN"/>
        </w:rPr>
        <w:t>（五）、数据库效果图</w:t>
      </w:r>
      <w:bookmarkEnd w:id="260"/>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1" w:name="_Toc15748"/>
      <w:r>
        <w:rPr>
          <w:rFonts w:hint="eastAsia" w:ascii="微软雅黑" w:hAnsi="微软雅黑" w:eastAsia="微软雅黑" w:cs="微软雅黑"/>
          <w:lang w:val="en-US" w:eastAsia="zh-CN"/>
        </w:rPr>
        <w:t>1、数据库-sqlite</w:t>
      </w:r>
      <w:bookmarkEnd w:id="26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18"/>
                    <a:stretch>
                      <a:fillRect/>
                    </a:stretch>
                  </pic:blipFill>
                  <pic:spPr>
                    <a:xfrm>
                      <a:off x="0" y="0"/>
                      <a:ext cx="5270500" cy="3696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rPr>
      </w:pPr>
      <w:bookmarkStart w:id="262" w:name="_Toc3081"/>
      <w:r>
        <w:rPr>
          <w:rFonts w:hint="eastAsia" w:ascii="微软雅黑" w:hAnsi="微软雅黑" w:eastAsia="微软雅黑" w:cs="微软雅黑"/>
          <w:lang w:val="en-US" w:eastAsia="zh-CN"/>
        </w:rPr>
        <w:t>2、数据库-mysql</w:t>
      </w:r>
      <w:bookmarkEnd w:id="26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9"/>
                    <a:stretch>
                      <a:fillRect/>
                    </a:stretch>
                  </pic:blipFill>
                  <pic:spPr>
                    <a:xfrm>
                      <a:off x="0" y="0"/>
                      <a:ext cx="5270500" cy="3696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rPr>
      </w:pPr>
      <w:bookmarkStart w:id="263" w:name="_Toc27305"/>
      <w:r>
        <w:rPr>
          <w:rFonts w:hint="eastAsia" w:ascii="微软雅黑" w:hAnsi="微软雅黑" w:eastAsia="微软雅黑" w:cs="微软雅黑"/>
          <w:lang w:val="en-US" w:eastAsia="zh-CN"/>
        </w:rPr>
        <w:t>3、数据库-sqlserver</w:t>
      </w:r>
      <w:bookmarkEnd w:id="26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0"/>
                    <a:stretch>
                      <a:fillRect/>
                    </a:stretch>
                  </pic:blipFill>
                  <pic:spPr>
                    <a:xfrm>
                      <a:off x="0" y="0"/>
                      <a:ext cx="5270500" cy="3696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4" w:name="_Toc25709"/>
      <w:r>
        <w:rPr>
          <w:rFonts w:hint="eastAsia" w:ascii="微软雅黑" w:hAnsi="微软雅黑" w:eastAsia="微软雅黑" w:cs="微软雅黑"/>
          <w:lang w:val="en-US" w:eastAsia="zh-CN"/>
        </w:rPr>
        <w:t>4、数据库-postgresql</w:t>
      </w:r>
      <w:bookmarkEnd w:id="26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1"/>
                    <a:stretch>
                      <a:fillRect/>
                    </a:stretch>
                  </pic:blipFill>
                  <pic:spPr>
                    <a:xfrm>
                      <a:off x="0" y="0"/>
                      <a:ext cx="5270500" cy="3696970"/>
                    </a:xfrm>
                    <a:prstGeom prst="rect">
                      <a:avLst/>
                    </a:prstGeom>
                    <a:noFill/>
                    <a:ln>
                      <a:noFill/>
                    </a:ln>
                  </pic:spPr>
                </pic:pic>
              </a:graphicData>
            </a:graphic>
          </wp:inline>
        </w:drawing>
      </w:r>
    </w:p>
    <w:p>
      <w:pPr>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5" w:name="_Toc6571"/>
      <w:r>
        <w:rPr>
          <w:rFonts w:hint="eastAsia" w:ascii="微软雅黑" w:hAnsi="微软雅黑" w:eastAsia="微软雅黑" w:cs="微软雅黑"/>
          <w:lang w:val="en-US" w:eastAsia="zh-CN"/>
        </w:rPr>
        <w:t>5、数据库-oracle</w:t>
      </w:r>
      <w:bookmarkEnd w:id="265"/>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6" w:name="_Toc10244"/>
      <w:r>
        <w:rPr>
          <w:rFonts w:hint="eastAsia" w:ascii="微软雅黑" w:hAnsi="微软雅黑" w:eastAsia="微软雅黑" w:cs="微软雅黑"/>
          <w:lang w:val="en-US" w:eastAsia="zh-CN"/>
        </w:rPr>
        <w:t>6、数据库-kingbase</w:t>
      </w:r>
      <w:bookmarkEnd w:id="26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人大金仓数据库-kingbase，其实就是postgresql数据库改的，配置文件都一样，所以可以用连接postgresql数据库的方式进行处理。</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696970"/>
            <wp:effectExtent l="0" t="0" r="2540" b="635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2"/>
                    <a:stretch>
                      <a:fillRect/>
                    </a:stretch>
                  </pic:blipFill>
                  <pic:spPr>
                    <a:xfrm>
                      <a:off x="0" y="0"/>
                      <a:ext cx="5270500" cy="369697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7" w:name="_Toc29104"/>
      <w:r>
        <w:rPr>
          <w:rFonts w:hint="eastAsia" w:ascii="微软雅黑" w:hAnsi="微软雅黑" w:eastAsia="微软雅黑" w:cs="微软雅黑"/>
          <w:lang w:val="en-US" w:eastAsia="zh-CN"/>
        </w:rPr>
        <w:t>7、数据库-远程访问</w:t>
      </w:r>
      <w:bookmarkEnd w:id="267"/>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3444875"/>
            <wp:effectExtent l="0" t="0" r="14605" b="146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3"/>
                    <a:stretch>
                      <a:fillRect/>
                    </a:stretch>
                  </pic:blipFill>
                  <pic:spPr>
                    <a:xfrm>
                      <a:off x="0" y="0"/>
                      <a:ext cx="5273675" cy="344487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268" w:name="_Toc31157"/>
      <w:r>
        <w:rPr>
          <w:rFonts w:hint="eastAsia" w:ascii="微软雅黑" w:hAnsi="微软雅黑" w:eastAsia="微软雅黑" w:cs="微软雅黑"/>
          <w:lang w:val="en-US" w:eastAsia="zh-CN"/>
        </w:rPr>
        <w:t>8、数据库-odbc</w:t>
      </w:r>
      <w:bookmarkEnd w:id="268"/>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ODBC连接字符串格式如下图：</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71135" cy="2941955"/>
            <wp:effectExtent l="0" t="0" r="1905" b="14605"/>
            <wp:docPr id="127" name="图片 127" descr="2018063011012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180630110128762"/>
                    <pic:cNvPicPr>
                      <a:picLocks noChangeAspect="1"/>
                    </pic:cNvPicPr>
                  </pic:nvPicPr>
                  <pic:blipFill>
                    <a:blip r:embed="rId124"/>
                    <a:stretch>
                      <a:fillRect/>
                    </a:stretch>
                  </pic:blipFill>
                  <pic:spPr>
                    <a:xfrm>
                      <a:off x="0" y="0"/>
                      <a:ext cx="5271135" cy="294195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1"/>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69" w:name="_Toc8161"/>
      <w:bookmarkStart w:id="270" w:name="_Toc19876"/>
      <w:bookmarkStart w:id="271" w:name="_Toc10486"/>
      <w:r>
        <w:rPr>
          <w:rFonts w:hint="eastAsia" w:ascii="微软雅黑" w:hAnsi="微软雅黑" w:eastAsia="微软雅黑" w:cs="微软雅黑"/>
          <w:lang w:val="en-US" w:eastAsia="zh-CN"/>
        </w:rPr>
        <w:t>（六）、各系统运行图</w:t>
      </w:r>
      <w:bookmarkEnd w:id="269"/>
      <w:bookmarkEnd w:id="270"/>
      <w:bookmarkEnd w:id="27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72" w:name="_Toc28476"/>
      <w:bookmarkStart w:id="273" w:name="_Toc8693"/>
      <w:r>
        <w:rPr>
          <w:rFonts w:hint="eastAsia" w:ascii="微软雅黑" w:hAnsi="微软雅黑" w:eastAsia="微软雅黑" w:cs="微软雅黑"/>
          <w:lang w:val="en-US" w:eastAsia="zh-CN"/>
        </w:rPr>
        <w:t>1、windows-mingw</w:t>
      </w:r>
      <w:bookmarkEnd w:id="272"/>
      <w:bookmarkEnd w:id="27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825750"/>
            <wp:effectExtent l="0" t="0" r="5715" b="8890"/>
            <wp:docPr id="7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5"/>
                    <pic:cNvPicPr>
                      <a:picLocks noChangeAspect="1"/>
                    </pic:cNvPicPr>
                  </pic:nvPicPr>
                  <pic:blipFill>
                    <a:blip r:embed="rId125"/>
                    <a:stretch>
                      <a:fillRect/>
                    </a:stretch>
                  </pic:blipFill>
                  <pic:spPr>
                    <a:xfrm>
                      <a:off x="0" y="0"/>
                      <a:ext cx="5267325" cy="282575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74" w:name="_Toc19619"/>
      <w:bookmarkStart w:id="275" w:name="_Toc27419"/>
      <w:r>
        <w:rPr>
          <w:rFonts w:hint="eastAsia" w:ascii="微软雅黑" w:hAnsi="微软雅黑" w:eastAsia="微软雅黑" w:cs="微软雅黑"/>
          <w:lang w:val="en-US" w:eastAsia="zh-CN"/>
        </w:rPr>
        <w:t>2、windows-msvc</w:t>
      </w:r>
      <w:bookmarkEnd w:id="274"/>
      <w:bookmarkEnd w:id="275"/>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2850515"/>
            <wp:effectExtent l="0" t="0" r="5715" b="14605"/>
            <wp:docPr id="7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6"/>
                    <pic:cNvPicPr>
                      <a:picLocks noChangeAspect="1"/>
                    </pic:cNvPicPr>
                  </pic:nvPicPr>
                  <pic:blipFill>
                    <a:blip r:embed="rId126"/>
                    <a:stretch>
                      <a:fillRect/>
                    </a:stretch>
                  </pic:blipFill>
                  <pic:spPr>
                    <a:xfrm>
                      <a:off x="0" y="0"/>
                      <a:ext cx="5267325" cy="285051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76" w:name="_Toc19913"/>
      <w:bookmarkStart w:id="277" w:name="_Toc14011"/>
      <w:r>
        <w:rPr>
          <w:rFonts w:hint="eastAsia" w:ascii="微软雅黑" w:hAnsi="微软雅黑" w:eastAsia="微软雅黑" w:cs="微软雅黑"/>
          <w:lang w:val="en-US" w:eastAsia="zh-CN"/>
        </w:rPr>
        <w:t>3、linux-ubuntu</w:t>
      </w:r>
      <w:bookmarkEnd w:id="276"/>
      <w:bookmarkEnd w:id="27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291840"/>
            <wp:effectExtent l="0" t="0" r="6350" b="0"/>
            <wp:docPr id="72" name="图片 88" descr="0_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8" descr="0_ubuntu"/>
                    <pic:cNvPicPr>
                      <a:picLocks noChangeAspect="1"/>
                    </pic:cNvPicPr>
                  </pic:nvPicPr>
                  <pic:blipFill>
                    <a:blip r:embed="rId12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78" w:name="_Toc12948"/>
      <w:bookmarkStart w:id="279" w:name="_Toc16440"/>
      <w:r>
        <w:rPr>
          <w:rFonts w:hint="eastAsia" w:ascii="微软雅黑" w:hAnsi="微软雅黑" w:eastAsia="微软雅黑" w:cs="微软雅黑"/>
          <w:lang w:val="en-US" w:eastAsia="zh-CN"/>
        </w:rPr>
        <w:t>4、linux-uos</w:t>
      </w:r>
      <w:bookmarkEnd w:id="278"/>
      <w:bookmarkEnd w:id="27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3291840"/>
            <wp:effectExtent l="0" t="0" r="6350" b="0"/>
            <wp:docPr id="73" name="图片 87" descr="linux uos-2020-08-30-14-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7" descr="linux uos-2020-08-30-14-50-20"/>
                    <pic:cNvPicPr>
                      <a:picLocks noChangeAspect="1"/>
                    </pic:cNvPicPr>
                  </pic:nvPicPr>
                  <pic:blipFill>
                    <a:blip r:embed="rId128"/>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bookmarkStart w:id="280" w:name="_Toc3465"/>
      <w:bookmarkStart w:id="281" w:name="_Toc23286"/>
      <w:r>
        <w:rPr>
          <w:rFonts w:hint="eastAsia" w:ascii="微软雅黑" w:hAnsi="微软雅黑" w:eastAsia="微软雅黑" w:cs="微软雅黑"/>
          <w:lang w:val="en-US" w:eastAsia="zh-CN"/>
        </w:rPr>
        <w:t>5、linux-kylin</w:t>
      </w:r>
      <w:bookmarkEnd w:id="280"/>
      <w:bookmarkEnd w:id="281"/>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3289300"/>
            <wp:effectExtent l="0" t="0" r="6350" b="2540"/>
            <wp:docPr id="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0"/>
                    <pic:cNvPicPr>
                      <a:picLocks noChangeAspect="1"/>
                    </pic:cNvPicPr>
                  </pic:nvPicPr>
                  <pic:blipFill>
                    <a:blip r:embed="rId129"/>
                    <a:stretch>
                      <a:fillRect/>
                    </a:stretch>
                  </pic:blipFill>
                  <pic:spPr>
                    <a:xfrm>
                      <a:off x="0" y="0"/>
                      <a:ext cx="5266690" cy="328930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2"/>
        <w:rPr>
          <w:rFonts w:hint="eastAsia" w:ascii="微软雅黑" w:hAnsi="微软雅黑" w:eastAsia="微软雅黑" w:cs="微软雅黑"/>
          <w:lang w:val="en-US" w:eastAsia="zh-CN"/>
        </w:rPr>
      </w:pPr>
      <w:bookmarkStart w:id="282" w:name="_Toc31113"/>
      <w:bookmarkStart w:id="283" w:name="_Toc4380"/>
      <w:r>
        <w:rPr>
          <w:rFonts w:hint="eastAsia" w:ascii="微软雅黑" w:hAnsi="微软雅黑" w:eastAsia="微软雅黑" w:cs="微软雅黑"/>
          <w:lang w:val="en-US" w:eastAsia="zh-CN"/>
        </w:rPr>
        <w:t>6、unix-mac</w:t>
      </w:r>
      <w:bookmarkEnd w:id="282"/>
      <w:bookmarkEnd w:id="28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962910"/>
            <wp:effectExtent l="0" t="0" r="5715" b="8890"/>
            <wp:docPr id="7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9"/>
                    <pic:cNvPicPr>
                      <a:picLocks noChangeAspect="1"/>
                    </pic:cNvPicPr>
                  </pic:nvPicPr>
                  <pic:blipFill>
                    <a:blip r:embed="rId130"/>
                    <a:stretch>
                      <a:fillRect/>
                    </a:stretch>
                  </pic:blipFill>
                  <pic:spPr>
                    <a:xfrm>
                      <a:off x="0" y="0"/>
                      <a:ext cx="5267325"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posOffset>1804035</wp:posOffset>
              </wp:positionH>
              <wp:positionV relativeFrom="paragraph">
                <wp:posOffset>-60960</wp:posOffset>
              </wp:positionV>
              <wp:extent cx="1614170" cy="257175"/>
              <wp:effectExtent l="0" t="0" r="0" b="0"/>
              <wp:wrapNone/>
              <wp:docPr id="76" name="文本框 1"/>
              <wp:cNvGraphicFramePr/>
              <a:graphic xmlns:a="http://schemas.openxmlformats.org/drawingml/2006/main">
                <a:graphicData uri="http://schemas.microsoft.com/office/word/2010/wordprocessingShape">
                  <wps:wsp>
                    <wps:cNvSpPr txBox="1"/>
                    <wps:spPr>
                      <a:xfrm>
                        <a:off x="0" y="0"/>
                        <a:ext cx="1614170" cy="257175"/>
                      </a:xfrm>
                      <a:prstGeom prst="rect">
                        <a:avLst/>
                      </a:prstGeom>
                      <a:noFill/>
                      <a:ln w="9525">
                        <a:noFill/>
                        <a:miter/>
                      </a:ln>
                    </wps:spPr>
                    <wps:txbx>
                      <w:txbxContent>
                        <w:p>
                          <w:pPr>
                            <w:snapToGrid w:val="0"/>
                            <w:jc w:val="center"/>
                            <w:rPr>
                              <w:rFonts w:hint="eastAsia" w:ascii="微软雅黑" w:hAnsi="微软雅黑" w:eastAsia="微软雅黑" w:cs="微软雅黑"/>
                              <w:sz w:val="18"/>
                              <w:lang w:eastAsia="zh-CN"/>
                            </w:rPr>
                          </w:pPr>
                          <w:r>
                            <w:rPr>
                              <w:rFonts w:hint="eastAsia" w:ascii="微软雅黑" w:hAnsi="微软雅黑" w:eastAsia="微软雅黑" w:cs="微软雅黑"/>
                              <w:sz w:val="18"/>
                              <w:lang w:eastAsia="zh-CN"/>
                            </w:rPr>
                            <w:t xml:space="preserve">第 </w:t>
                          </w:r>
                          <w:r>
                            <w:rPr>
                              <w:rFonts w:hint="eastAsia" w:ascii="微软雅黑" w:hAnsi="微软雅黑" w:eastAsia="微软雅黑" w:cs="微软雅黑"/>
                              <w:sz w:val="18"/>
                              <w:lang w:eastAsia="zh-CN"/>
                            </w:rPr>
                            <w:fldChar w:fldCharType="begin"/>
                          </w:r>
                          <w:r>
                            <w:rPr>
                              <w:rFonts w:hint="eastAsia" w:ascii="微软雅黑" w:hAnsi="微软雅黑" w:eastAsia="微软雅黑" w:cs="微软雅黑"/>
                              <w:sz w:val="18"/>
                              <w:lang w:eastAsia="zh-CN"/>
                            </w:rPr>
                            <w:instrText xml:space="preserve"> PAGE  \* MERGEFORMAT </w:instrText>
                          </w:r>
                          <w:r>
                            <w:rPr>
                              <w:rFonts w:hint="eastAsia" w:ascii="微软雅黑" w:hAnsi="微软雅黑" w:eastAsia="微软雅黑" w:cs="微软雅黑"/>
                              <w:sz w:val="18"/>
                              <w:lang w:eastAsia="zh-CN"/>
                            </w:rPr>
                            <w:fldChar w:fldCharType="separate"/>
                          </w:r>
                          <w:r>
                            <w:rPr>
                              <w:rFonts w:hint="eastAsia" w:ascii="微软雅黑" w:hAnsi="微软雅黑" w:eastAsia="微软雅黑" w:cs="微软雅黑"/>
                              <w:sz w:val="18"/>
                            </w:rPr>
                            <w:t>1</w:t>
                          </w:r>
                          <w:r>
                            <w:rPr>
                              <w:rFonts w:hint="eastAsia" w:ascii="微软雅黑" w:hAnsi="微软雅黑" w:eastAsia="微软雅黑" w:cs="微软雅黑"/>
                              <w:sz w:val="18"/>
                              <w:lang w:eastAsia="zh-CN"/>
                            </w:rPr>
                            <w:fldChar w:fldCharType="end"/>
                          </w:r>
                          <w:r>
                            <w:rPr>
                              <w:rFonts w:hint="eastAsia" w:ascii="微软雅黑" w:hAnsi="微软雅黑" w:eastAsia="微软雅黑" w:cs="微软雅黑"/>
                              <w:sz w:val="18"/>
                              <w:lang w:eastAsia="zh-CN"/>
                            </w:rPr>
                            <w:t xml:space="preserve"> 页 共 </w:t>
                          </w:r>
                          <w:r>
                            <w:rPr>
                              <w:rFonts w:hint="eastAsia" w:ascii="微软雅黑" w:hAnsi="微软雅黑" w:eastAsia="微软雅黑" w:cs="微软雅黑"/>
                              <w:sz w:val="18"/>
                              <w:lang w:eastAsia="zh-CN"/>
                            </w:rPr>
                            <w:fldChar w:fldCharType="begin"/>
                          </w:r>
                          <w:r>
                            <w:rPr>
                              <w:rFonts w:hint="eastAsia" w:ascii="微软雅黑" w:hAnsi="微软雅黑" w:eastAsia="微软雅黑" w:cs="微软雅黑"/>
                              <w:sz w:val="18"/>
                              <w:lang w:eastAsia="zh-CN"/>
                            </w:rPr>
                            <w:instrText xml:space="preserve"> NUMPAGES  \* MERGEFORMAT </w:instrText>
                          </w:r>
                          <w:r>
                            <w:rPr>
                              <w:rFonts w:hint="eastAsia" w:ascii="微软雅黑" w:hAnsi="微软雅黑" w:eastAsia="微软雅黑" w:cs="微软雅黑"/>
                              <w:sz w:val="18"/>
                              <w:lang w:eastAsia="zh-CN"/>
                            </w:rPr>
                            <w:fldChar w:fldCharType="separate"/>
                          </w:r>
                          <w:r>
                            <w:rPr>
                              <w:rFonts w:hint="eastAsia" w:ascii="微软雅黑" w:hAnsi="微软雅黑" w:eastAsia="微软雅黑" w:cs="微软雅黑"/>
                              <w:sz w:val="18"/>
                              <w:lang w:eastAsia="zh-CN"/>
                            </w:rPr>
                            <w:t>75</w:t>
                          </w:r>
                          <w:r>
                            <w:rPr>
                              <w:rFonts w:hint="eastAsia" w:ascii="微软雅黑" w:hAnsi="微软雅黑" w:eastAsia="微软雅黑" w:cs="微软雅黑"/>
                              <w:sz w:val="18"/>
                              <w:lang w:eastAsia="zh-CN"/>
                            </w:rPr>
                            <w:fldChar w:fldCharType="end"/>
                          </w:r>
                          <w:r>
                            <w:rPr>
                              <w:rFonts w:hint="eastAsia" w:ascii="微软雅黑" w:hAnsi="微软雅黑" w:eastAsia="微软雅黑" w:cs="微软雅黑"/>
                              <w:sz w:val="18"/>
                              <w:lang w:eastAsia="zh-CN"/>
                            </w:rPr>
                            <w:t xml:space="preserve"> 页</w:t>
                          </w:r>
                        </w:p>
                      </w:txbxContent>
                    </wps:txbx>
                    <wps:bodyPr vert="horz" wrap="square" lIns="0" tIns="0" rIns="0" bIns="0" anchor="t" upright="0">
                      <a:noAutofit/>
                    </wps:bodyPr>
                  </wps:wsp>
                </a:graphicData>
              </a:graphic>
            </wp:anchor>
          </w:drawing>
        </mc:Choice>
        <mc:Fallback>
          <w:pict>
            <v:shape id="文本框 1" o:spid="_x0000_s1026" o:spt="202" type="#_x0000_t202" style="position:absolute;left:0pt;margin-left:142.05pt;margin-top:-4.8pt;height:20.25pt;width:127.1pt;mso-position-horizontal-relative:margin;z-index:251659264;mso-width-relative:page;mso-height-relative:page;" filled="f" stroked="f" coordsize="21600,21600" o:gfxdata="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p5&#10;ODHZAAAACQEAAA8AAAAAAAAAAQAgAAAAIgAAAGRycy9kb3ducmV2LnhtbFBLAQIUABQAAAAIAIdO&#10;4kA0+d/S6QEAAMUDAAAOAAAAAAAAAAEAIAAAACgBAABkcnMvZTJvRG9jLnhtbFBLBQYAAAAABgAG&#10;AFkBAACDBQAAAAA=&#10;">
              <v:fill on="f" focussize="0,0"/>
              <v:stroke on="f" joinstyle="miter"/>
              <v:imagedata o:title=""/>
              <o:lock v:ext="edit" aspectratio="f"/>
              <v:textbox inset="0mm,0mm,0mm,0mm">
                <w:txbxContent>
                  <w:p>
                    <w:pPr>
                      <w:snapToGrid w:val="0"/>
                      <w:jc w:val="center"/>
                      <w:rPr>
                        <w:rFonts w:hint="eastAsia" w:ascii="微软雅黑" w:hAnsi="微软雅黑" w:eastAsia="微软雅黑" w:cs="微软雅黑"/>
                        <w:sz w:val="18"/>
                        <w:lang w:eastAsia="zh-CN"/>
                      </w:rPr>
                    </w:pPr>
                    <w:r>
                      <w:rPr>
                        <w:rFonts w:hint="eastAsia" w:ascii="微软雅黑" w:hAnsi="微软雅黑" w:eastAsia="微软雅黑" w:cs="微软雅黑"/>
                        <w:sz w:val="18"/>
                        <w:lang w:eastAsia="zh-CN"/>
                      </w:rPr>
                      <w:t xml:space="preserve">第 </w:t>
                    </w:r>
                    <w:r>
                      <w:rPr>
                        <w:rFonts w:hint="eastAsia" w:ascii="微软雅黑" w:hAnsi="微软雅黑" w:eastAsia="微软雅黑" w:cs="微软雅黑"/>
                        <w:sz w:val="18"/>
                        <w:lang w:eastAsia="zh-CN"/>
                      </w:rPr>
                      <w:fldChar w:fldCharType="begin"/>
                    </w:r>
                    <w:r>
                      <w:rPr>
                        <w:rFonts w:hint="eastAsia" w:ascii="微软雅黑" w:hAnsi="微软雅黑" w:eastAsia="微软雅黑" w:cs="微软雅黑"/>
                        <w:sz w:val="18"/>
                        <w:lang w:eastAsia="zh-CN"/>
                      </w:rPr>
                      <w:instrText xml:space="preserve"> PAGE  \* MERGEFORMAT </w:instrText>
                    </w:r>
                    <w:r>
                      <w:rPr>
                        <w:rFonts w:hint="eastAsia" w:ascii="微软雅黑" w:hAnsi="微软雅黑" w:eastAsia="微软雅黑" w:cs="微软雅黑"/>
                        <w:sz w:val="18"/>
                        <w:lang w:eastAsia="zh-CN"/>
                      </w:rPr>
                      <w:fldChar w:fldCharType="separate"/>
                    </w:r>
                    <w:r>
                      <w:rPr>
                        <w:rFonts w:hint="eastAsia" w:ascii="微软雅黑" w:hAnsi="微软雅黑" w:eastAsia="微软雅黑" w:cs="微软雅黑"/>
                        <w:sz w:val="18"/>
                      </w:rPr>
                      <w:t>1</w:t>
                    </w:r>
                    <w:r>
                      <w:rPr>
                        <w:rFonts w:hint="eastAsia" w:ascii="微软雅黑" w:hAnsi="微软雅黑" w:eastAsia="微软雅黑" w:cs="微软雅黑"/>
                        <w:sz w:val="18"/>
                        <w:lang w:eastAsia="zh-CN"/>
                      </w:rPr>
                      <w:fldChar w:fldCharType="end"/>
                    </w:r>
                    <w:r>
                      <w:rPr>
                        <w:rFonts w:hint="eastAsia" w:ascii="微软雅黑" w:hAnsi="微软雅黑" w:eastAsia="微软雅黑" w:cs="微软雅黑"/>
                        <w:sz w:val="18"/>
                        <w:lang w:eastAsia="zh-CN"/>
                      </w:rPr>
                      <w:t xml:space="preserve"> 页 共 </w:t>
                    </w:r>
                    <w:r>
                      <w:rPr>
                        <w:rFonts w:hint="eastAsia" w:ascii="微软雅黑" w:hAnsi="微软雅黑" w:eastAsia="微软雅黑" w:cs="微软雅黑"/>
                        <w:sz w:val="18"/>
                        <w:lang w:eastAsia="zh-CN"/>
                      </w:rPr>
                      <w:fldChar w:fldCharType="begin"/>
                    </w:r>
                    <w:r>
                      <w:rPr>
                        <w:rFonts w:hint="eastAsia" w:ascii="微软雅黑" w:hAnsi="微软雅黑" w:eastAsia="微软雅黑" w:cs="微软雅黑"/>
                        <w:sz w:val="18"/>
                        <w:lang w:eastAsia="zh-CN"/>
                      </w:rPr>
                      <w:instrText xml:space="preserve"> NUMPAGES  \* MERGEFORMAT </w:instrText>
                    </w:r>
                    <w:r>
                      <w:rPr>
                        <w:rFonts w:hint="eastAsia" w:ascii="微软雅黑" w:hAnsi="微软雅黑" w:eastAsia="微软雅黑" w:cs="微软雅黑"/>
                        <w:sz w:val="18"/>
                        <w:lang w:eastAsia="zh-CN"/>
                      </w:rPr>
                      <w:fldChar w:fldCharType="separate"/>
                    </w:r>
                    <w:r>
                      <w:rPr>
                        <w:rFonts w:hint="eastAsia" w:ascii="微软雅黑" w:hAnsi="微软雅黑" w:eastAsia="微软雅黑" w:cs="微软雅黑"/>
                        <w:sz w:val="18"/>
                        <w:lang w:eastAsia="zh-CN"/>
                      </w:rPr>
                      <w:t>75</w:t>
                    </w:r>
                    <w:r>
                      <w:rPr>
                        <w:rFonts w:hint="eastAsia" w:ascii="微软雅黑" w:hAnsi="微软雅黑" w:eastAsia="微软雅黑" w:cs="微软雅黑"/>
                        <w:sz w:val="18"/>
                        <w:lang w:eastAsia="zh-CN"/>
                      </w:rPr>
                      <w:fldChar w:fldCharType="end"/>
                    </w:r>
                    <w:r>
                      <w:rPr>
                        <w:rFonts w:hint="eastAsia" w:ascii="微软雅黑" w:hAnsi="微软雅黑" w:eastAsia="微软雅黑" w:cs="微软雅黑"/>
                        <w:sz w:val="18"/>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ascii="微软雅黑" w:hAnsi="微软雅黑" w:eastAsia="微软雅黑" w:cs="微软雅黑"/>
        <w:u w:val="none"/>
        <w:lang w:val="en-US" w:eastAsia="zh-CN"/>
      </w:rPr>
    </w:pPr>
    <w:r>
      <w:rPr>
        <w:rFonts w:hint="eastAsia" w:ascii="微软雅黑" w:hAnsi="微软雅黑" w:eastAsia="微软雅黑" w:cs="微软雅黑"/>
        <w:u w:val="none"/>
        <w:lang w:val="en-US" w:eastAsia="zh-CN"/>
      </w:rPr>
      <w:t>可视化大屏系统开发及使用说明 - 作者：刘典武(QQ: 517216493  WX: feiyangqingyun)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05601E8"/>
    <w:multiLevelType w:val="singleLevel"/>
    <w:tmpl w:val="605601E8"/>
    <w:lvl w:ilvl="0" w:tentative="0">
      <w:start w:val="4"/>
      <w:numFmt w:val="decimal"/>
      <w:suff w:val="space"/>
      <w:lvlText w:val="%1."/>
      <w:lvlJc w:val="left"/>
    </w:lvl>
  </w:abstractNum>
  <w:abstractNum w:abstractNumId="1">
    <w:nsid w:val="6057EECB"/>
    <w:multiLevelType w:val="singleLevel"/>
    <w:tmpl w:val="6057EEC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49A3"/>
    <w:rsid w:val="00525D78"/>
    <w:rsid w:val="005716DD"/>
    <w:rsid w:val="006879F4"/>
    <w:rsid w:val="008F319C"/>
    <w:rsid w:val="00960488"/>
    <w:rsid w:val="00B72B79"/>
    <w:rsid w:val="00BB13B1"/>
    <w:rsid w:val="00E51BB6"/>
    <w:rsid w:val="00EE02D4"/>
    <w:rsid w:val="00F74B54"/>
    <w:rsid w:val="010E5FE8"/>
    <w:rsid w:val="01392A68"/>
    <w:rsid w:val="01423E74"/>
    <w:rsid w:val="014E03DB"/>
    <w:rsid w:val="01520D68"/>
    <w:rsid w:val="016670D8"/>
    <w:rsid w:val="016A2847"/>
    <w:rsid w:val="01877B06"/>
    <w:rsid w:val="018C59C7"/>
    <w:rsid w:val="019D2992"/>
    <w:rsid w:val="01BB1C18"/>
    <w:rsid w:val="01CB128D"/>
    <w:rsid w:val="01E91DE3"/>
    <w:rsid w:val="01EE432F"/>
    <w:rsid w:val="01F04A25"/>
    <w:rsid w:val="021268E6"/>
    <w:rsid w:val="021A4E9E"/>
    <w:rsid w:val="021B608B"/>
    <w:rsid w:val="021C3869"/>
    <w:rsid w:val="021E3A69"/>
    <w:rsid w:val="024A2C74"/>
    <w:rsid w:val="024B49B7"/>
    <w:rsid w:val="02685676"/>
    <w:rsid w:val="02C76B15"/>
    <w:rsid w:val="02C97865"/>
    <w:rsid w:val="02D118A6"/>
    <w:rsid w:val="02F165D1"/>
    <w:rsid w:val="03052AE1"/>
    <w:rsid w:val="03077B60"/>
    <w:rsid w:val="03153B5D"/>
    <w:rsid w:val="03166B97"/>
    <w:rsid w:val="03270421"/>
    <w:rsid w:val="032B1047"/>
    <w:rsid w:val="03526B68"/>
    <w:rsid w:val="036531FB"/>
    <w:rsid w:val="039C1CA2"/>
    <w:rsid w:val="03AB3129"/>
    <w:rsid w:val="03AD77E0"/>
    <w:rsid w:val="03B70B97"/>
    <w:rsid w:val="03E20E1E"/>
    <w:rsid w:val="04253990"/>
    <w:rsid w:val="04683382"/>
    <w:rsid w:val="047F069E"/>
    <w:rsid w:val="049C4FAD"/>
    <w:rsid w:val="04A50EA3"/>
    <w:rsid w:val="04B04293"/>
    <w:rsid w:val="04B525EE"/>
    <w:rsid w:val="04B84ABE"/>
    <w:rsid w:val="04BC7947"/>
    <w:rsid w:val="04CB3E4B"/>
    <w:rsid w:val="051732C6"/>
    <w:rsid w:val="051946B6"/>
    <w:rsid w:val="05343A06"/>
    <w:rsid w:val="055012F3"/>
    <w:rsid w:val="05530A7B"/>
    <w:rsid w:val="055D0722"/>
    <w:rsid w:val="0596411E"/>
    <w:rsid w:val="059F2A20"/>
    <w:rsid w:val="05C02A90"/>
    <w:rsid w:val="05C52904"/>
    <w:rsid w:val="05D30E56"/>
    <w:rsid w:val="05E71EDC"/>
    <w:rsid w:val="05FC644A"/>
    <w:rsid w:val="060977AF"/>
    <w:rsid w:val="060E73E4"/>
    <w:rsid w:val="06671458"/>
    <w:rsid w:val="069B6F7D"/>
    <w:rsid w:val="07126268"/>
    <w:rsid w:val="07154CDF"/>
    <w:rsid w:val="071B6B03"/>
    <w:rsid w:val="0732644C"/>
    <w:rsid w:val="0740024A"/>
    <w:rsid w:val="07467544"/>
    <w:rsid w:val="074E0998"/>
    <w:rsid w:val="07797B8B"/>
    <w:rsid w:val="077F283C"/>
    <w:rsid w:val="07A72EDD"/>
    <w:rsid w:val="07CF7931"/>
    <w:rsid w:val="07D07145"/>
    <w:rsid w:val="07EA1915"/>
    <w:rsid w:val="07F7224F"/>
    <w:rsid w:val="07F87E79"/>
    <w:rsid w:val="081D33C2"/>
    <w:rsid w:val="083254A4"/>
    <w:rsid w:val="08350BE1"/>
    <w:rsid w:val="08635F32"/>
    <w:rsid w:val="08A31EB4"/>
    <w:rsid w:val="08D83727"/>
    <w:rsid w:val="08FD6837"/>
    <w:rsid w:val="098E22DD"/>
    <w:rsid w:val="09CE69EC"/>
    <w:rsid w:val="09D00152"/>
    <w:rsid w:val="09E7138B"/>
    <w:rsid w:val="09EE4DA2"/>
    <w:rsid w:val="0A007F75"/>
    <w:rsid w:val="0A0A0400"/>
    <w:rsid w:val="0A1A56BE"/>
    <w:rsid w:val="0A4769A5"/>
    <w:rsid w:val="0A4B68F5"/>
    <w:rsid w:val="0A576B36"/>
    <w:rsid w:val="0A596E96"/>
    <w:rsid w:val="0A5D29D9"/>
    <w:rsid w:val="0A772858"/>
    <w:rsid w:val="0A9E6A5A"/>
    <w:rsid w:val="0AB372E3"/>
    <w:rsid w:val="0AB617B0"/>
    <w:rsid w:val="0B036700"/>
    <w:rsid w:val="0B06213B"/>
    <w:rsid w:val="0B115BE5"/>
    <w:rsid w:val="0B171865"/>
    <w:rsid w:val="0B3A6933"/>
    <w:rsid w:val="0B554F1F"/>
    <w:rsid w:val="0B5766E7"/>
    <w:rsid w:val="0B6E3AB8"/>
    <w:rsid w:val="0B703B70"/>
    <w:rsid w:val="0B757C14"/>
    <w:rsid w:val="0BAA4C18"/>
    <w:rsid w:val="0BB3392C"/>
    <w:rsid w:val="0BB87CD2"/>
    <w:rsid w:val="0BE953CD"/>
    <w:rsid w:val="0C330A37"/>
    <w:rsid w:val="0C583F97"/>
    <w:rsid w:val="0C614BEB"/>
    <w:rsid w:val="0C8729C7"/>
    <w:rsid w:val="0CA3484D"/>
    <w:rsid w:val="0CBB14F4"/>
    <w:rsid w:val="0CBB7ADE"/>
    <w:rsid w:val="0CC22AB3"/>
    <w:rsid w:val="0CE26E33"/>
    <w:rsid w:val="0D0D7C6A"/>
    <w:rsid w:val="0D3074D2"/>
    <w:rsid w:val="0D31796E"/>
    <w:rsid w:val="0D37018F"/>
    <w:rsid w:val="0D3F38FA"/>
    <w:rsid w:val="0D5C465D"/>
    <w:rsid w:val="0D670B37"/>
    <w:rsid w:val="0D79186B"/>
    <w:rsid w:val="0D825B28"/>
    <w:rsid w:val="0DA01E52"/>
    <w:rsid w:val="0DC537BD"/>
    <w:rsid w:val="0DD76852"/>
    <w:rsid w:val="0DD90A66"/>
    <w:rsid w:val="0DED550D"/>
    <w:rsid w:val="0DF96E3D"/>
    <w:rsid w:val="0E0237F9"/>
    <w:rsid w:val="0E35306F"/>
    <w:rsid w:val="0E4C2B27"/>
    <w:rsid w:val="0E6C5413"/>
    <w:rsid w:val="0E742D59"/>
    <w:rsid w:val="0E753C35"/>
    <w:rsid w:val="0EDE5540"/>
    <w:rsid w:val="0EF94F46"/>
    <w:rsid w:val="0F0302D4"/>
    <w:rsid w:val="0F07705F"/>
    <w:rsid w:val="0F3206E8"/>
    <w:rsid w:val="0F4555C2"/>
    <w:rsid w:val="0F777E0A"/>
    <w:rsid w:val="0F915FAD"/>
    <w:rsid w:val="0F9A6F65"/>
    <w:rsid w:val="0FA32771"/>
    <w:rsid w:val="0FE612C4"/>
    <w:rsid w:val="0FF461A0"/>
    <w:rsid w:val="1045669D"/>
    <w:rsid w:val="106E63DF"/>
    <w:rsid w:val="107703E7"/>
    <w:rsid w:val="10851C43"/>
    <w:rsid w:val="108F4547"/>
    <w:rsid w:val="10BE3137"/>
    <w:rsid w:val="10CF38AC"/>
    <w:rsid w:val="10D0057E"/>
    <w:rsid w:val="10DE2E86"/>
    <w:rsid w:val="11283F2D"/>
    <w:rsid w:val="1132399B"/>
    <w:rsid w:val="11425E6B"/>
    <w:rsid w:val="11432691"/>
    <w:rsid w:val="1159763B"/>
    <w:rsid w:val="11690F64"/>
    <w:rsid w:val="11697C04"/>
    <w:rsid w:val="11756B3C"/>
    <w:rsid w:val="11A506FB"/>
    <w:rsid w:val="11A7350A"/>
    <w:rsid w:val="11B861E1"/>
    <w:rsid w:val="11C24768"/>
    <w:rsid w:val="11DC77BA"/>
    <w:rsid w:val="120E1D82"/>
    <w:rsid w:val="1227573F"/>
    <w:rsid w:val="123479F9"/>
    <w:rsid w:val="123D35DC"/>
    <w:rsid w:val="12421C8A"/>
    <w:rsid w:val="12735B8D"/>
    <w:rsid w:val="128C7B62"/>
    <w:rsid w:val="12916B94"/>
    <w:rsid w:val="12A06762"/>
    <w:rsid w:val="12B01B93"/>
    <w:rsid w:val="12B36C6B"/>
    <w:rsid w:val="12D45E6F"/>
    <w:rsid w:val="12E61310"/>
    <w:rsid w:val="12EE3AEC"/>
    <w:rsid w:val="12F73DED"/>
    <w:rsid w:val="1312582A"/>
    <w:rsid w:val="132419D5"/>
    <w:rsid w:val="134E1D08"/>
    <w:rsid w:val="13680913"/>
    <w:rsid w:val="13AA4959"/>
    <w:rsid w:val="13B4360D"/>
    <w:rsid w:val="13D83E42"/>
    <w:rsid w:val="13E80618"/>
    <w:rsid w:val="14044CFE"/>
    <w:rsid w:val="143F4B5F"/>
    <w:rsid w:val="1442093F"/>
    <w:rsid w:val="144C62FE"/>
    <w:rsid w:val="14507A80"/>
    <w:rsid w:val="14660225"/>
    <w:rsid w:val="146777A1"/>
    <w:rsid w:val="147B0946"/>
    <w:rsid w:val="14A06520"/>
    <w:rsid w:val="14A36D77"/>
    <w:rsid w:val="14B432EE"/>
    <w:rsid w:val="14D23E54"/>
    <w:rsid w:val="14D8117E"/>
    <w:rsid w:val="14FC2D87"/>
    <w:rsid w:val="150C0EF0"/>
    <w:rsid w:val="150C690F"/>
    <w:rsid w:val="15570DFE"/>
    <w:rsid w:val="157A6120"/>
    <w:rsid w:val="158D7213"/>
    <w:rsid w:val="15A160C2"/>
    <w:rsid w:val="15A72555"/>
    <w:rsid w:val="15B440F6"/>
    <w:rsid w:val="15E64064"/>
    <w:rsid w:val="15E87DEF"/>
    <w:rsid w:val="15FE7FE5"/>
    <w:rsid w:val="16042ECA"/>
    <w:rsid w:val="161C2D3A"/>
    <w:rsid w:val="164C7481"/>
    <w:rsid w:val="166212DE"/>
    <w:rsid w:val="166E77AB"/>
    <w:rsid w:val="16814C92"/>
    <w:rsid w:val="16AD252C"/>
    <w:rsid w:val="16CF2CC3"/>
    <w:rsid w:val="16D94241"/>
    <w:rsid w:val="16DF39F4"/>
    <w:rsid w:val="17092DEC"/>
    <w:rsid w:val="17233629"/>
    <w:rsid w:val="172732BA"/>
    <w:rsid w:val="17493A08"/>
    <w:rsid w:val="174B668A"/>
    <w:rsid w:val="176D1BE2"/>
    <w:rsid w:val="176E701D"/>
    <w:rsid w:val="178B1A0A"/>
    <w:rsid w:val="17E14928"/>
    <w:rsid w:val="18571601"/>
    <w:rsid w:val="18640790"/>
    <w:rsid w:val="18750603"/>
    <w:rsid w:val="188E693D"/>
    <w:rsid w:val="18A521B6"/>
    <w:rsid w:val="18A660E3"/>
    <w:rsid w:val="18BE0142"/>
    <w:rsid w:val="18C67B1D"/>
    <w:rsid w:val="18E36AF3"/>
    <w:rsid w:val="18E57F44"/>
    <w:rsid w:val="18F4151C"/>
    <w:rsid w:val="19070BBC"/>
    <w:rsid w:val="19122EC1"/>
    <w:rsid w:val="195214A8"/>
    <w:rsid w:val="197001FE"/>
    <w:rsid w:val="19753072"/>
    <w:rsid w:val="19754EDB"/>
    <w:rsid w:val="197D1151"/>
    <w:rsid w:val="198819C1"/>
    <w:rsid w:val="19947357"/>
    <w:rsid w:val="19AC1DB4"/>
    <w:rsid w:val="19AE35A0"/>
    <w:rsid w:val="19C33951"/>
    <w:rsid w:val="19C755B2"/>
    <w:rsid w:val="19F40204"/>
    <w:rsid w:val="19FC7028"/>
    <w:rsid w:val="1A527A51"/>
    <w:rsid w:val="1A8F2A7C"/>
    <w:rsid w:val="1A92319E"/>
    <w:rsid w:val="1AC41DDA"/>
    <w:rsid w:val="1AFC4916"/>
    <w:rsid w:val="1B185980"/>
    <w:rsid w:val="1B1B669B"/>
    <w:rsid w:val="1B2D1AB2"/>
    <w:rsid w:val="1B2F1D5E"/>
    <w:rsid w:val="1B3719D2"/>
    <w:rsid w:val="1B6057D7"/>
    <w:rsid w:val="1B7F3075"/>
    <w:rsid w:val="1B816F80"/>
    <w:rsid w:val="1B88464B"/>
    <w:rsid w:val="1B8F521E"/>
    <w:rsid w:val="1BC23E32"/>
    <w:rsid w:val="1BC25DEC"/>
    <w:rsid w:val="1BD221C7"/>
    <w:rsid w:val="1BD61FFB"/>
    <w:rsid w:val="1BDB077F"/>
    <w:rsid w:val="1BE92030"/>
    <w:rsid w:val="1BE92731"/>
    <w:rsid w:val="1C1252BC"/>
    <w:rsid w:val="1C2D28C6"/>
    <w:rsid w:val="1C2E28C6"/>
    <w:rsid w:val="1C4509ED"/>
    <w:rsid w:val="1C466D17"/>
    <w:rsid w:val="1C6E7AC7"/>
    <w:rsid w:val="1C855B11"/>
    <w:rsid w:val="1CA167BB"/>
    <w:rsid w:val="1CAC056F"/>
    <w:rsid w:val="1CCD44B8"/>
    <w:rsid w:val="1CD00116"/>
    <w:rsid w:val="1CE44853"/>
    <w:rsid w:val="1CE73EF3"/>
    <w:rsid w:val="1CEA0A44"/>
    <w:rsid w:val="1CF764E0"/>
    <w:rsid w:val="1D1A3E34"/>
    <w:rsid w:val="1D3E76F0"/>
    <w:rsid w:val="1D457DD9"/>
    <w:rsid w:val="1D7438C9"/>
    <w:rsid w:val="1D8D1DE0"/>
    <w:rsid w:val="1DB97A9A"/>
    <w:rsid w:val="1DBB5868"/>
    <w:rsid w:val="1DC75BF9"/>
    <w:rsid w:val="1DC942B1"/>
    <w:rsid w:val="1DE9520B"/>
    <w:rsid w:val="1E220352"/>
    <w:rsid w:val="1E326596"/>
    <w:rsid w:val="1E3C1CC4"/>
    <w:rsid w:val="1E3E7E8E"/>
    <w:rsid w:val="1E431EDD"/>
    <w:rsid w:val="1E4F76D7"/>
    <w:rsid w:val="1EBC2E55"/>
    <w:rsid w:val="1EC57D8E"/>
    <w:rsid w:val="1F19476B"/>
    <w:rsid w:val="1F1977A4"/>
    <w:rsid w:val="1F1E6F93"/>
    <w:rsid w:val="1F387F4B"/>
    <w:rsid w:val="1F4A5519"/>
    <w:rsid w:val="1F4F23C2"/>
    <w:rsid w:val="1F620945"/>
    <w:rsid w:val="1F691AD3"/>
    <w:rsid w:val="1F6B2DD3"/>
    <w:rsid w:val="1F8854A1"/>
    <w:rsid w:val="1F8A6E45"/>
    <w:rsid w:val="1FAF5152"/>
    <w:rsid w:val="1FB04D7C"/>
    <w:rsid w:val="1FBD0BC6"/>
    <w:rsid w:val="1FF14CF8"/>
    <w:rsid w:val="1FF45C81"/>
    <w:rsid w:val="200172E1"/>
    <w:rsid w:val="20061E46"/>
    <w:rsid w:val="201340FD"/>
    <w:rsid w:val="201445CC"/>
    <w:rsid w:val="20181589"/>
    <w:rsid w:val="201D06F9"/>
    <w:rsid w:val="203744A3"/>
    <w:rsid w:val="2043644E"/>
    <w:rsid w:val="206D2489"/>
    <w:rsid w:val="20721A3B"/>
    <w:rsid w:val="20752740"/>
    <w:rsid w:val="207F40F3"/>
    <w:rsid w:val="20A26D56"/>
    <w:rsid w:val="20D1402A"/>
    <w:rsid w:val="2114429E"/>
    <w:rsid w:val="21226637"/>
    <w:rsid w:val="212B0950"/>
    <w:rsid w:val="21930AB9"/>
    <w:rsid w:val="21981E3F"/>
    <w:rsid w:val="21F455C1"/>
    <w:rsid w:val="221638DB"/>
    <w:rsid w:val="2234495B"/>
    <w:rsid w:val="2245435B"/>
    <w:rsid w:val="2264605E"/>
    <w:rsid w:val="226464A1"/>
    <w:rsid w:val="226662DB"/>
    <w:rsid w:val="227050A2"/>
    <w:rsid w:val="228C5CAF"/>
    <w:rsid w:val="22C24880"/>
    <w:rsid w:val="22E17C95"/>
    <w:rsid w:val="22F11D41"/>
    <w:rsid w:val="22FA5236"/>
    <w:rsid w:val="230214A5"/>
    <w:rsid w:val="232F6DB1"/>
    <w:rsid w:val="234128B7"/>
    <w:rsid w:val="23440973"/>
    <w:rsid w:val="23604A6E"/>
    <w:rsid w:val="2375150C"/>
    <w:rsid w:val="237C40B6"/>
    <w:rsid w:val="23B91130"/>
    <w:rsid w:val="23C73D8E"/>
    <w:rsid w:val="23D22B57"/>
    <w:rsid w:val="24273EC5"/>
    <w:rsid w:val="242B3CC0"/>
    <w:rsid w:val="24323D22"/>
    <w:rsid w:val="244061C1"/>
    <w:rsid w:val="24446BDC"/>
    <w:rsid w:val="24617D63"/>
    <w:rsid w:val="249B0C19"/>
    <w:rsid w:val="249D420B"/>
    <w:rsid w:val="24A70B2B"/>
    <w:rsid w:val="24E8127C"/>
    <w:rsid w:val="25242574"/>
    <w:rsid w:val="25352287"/>
    <w:rsid w:val="255A46DF"/>
    <w:rsid w:val="258978B3"/>
    <w:rsid w:val="25973D44"/>
    <w:rsid w:val="25A56444"/>
    <w:rsid w:val="25BE7CD0"/>
    <w:rsid w:val="25C13381"/>
    <w:rsid w:val="25CA3B73"/>
    <w:rsid w:val="25FC7D07"/>
    <w:rsid w:val="262239C6"/>
    <w:rsid w:val="263274A9"/>
    <w:rsid w:val="263A5B60"/>
    <w:rsid w:val="269C7632"/>
    <w:rsid w:val="26A14E6D"/>
    <w:rsid w:val="26A26523"/>
    <w:rsid w:val="26B13772"/>
    <w:rsid w:val="26CC3B67"/>
    <w:rsid w:val="26D505B8"/>
    <w:rsid w:val="27002782"/>
    <w:rsid w:val="271F22C7"/>
    <w:rsid w:val="27361085"/>
    <w:rsid w:val="273E1EAC"/>
    <w:rsid w:val="27594A58"/>
    <w:rsid w:val="27701DAE"/>
    <w:rsid w:val="27711370"/>
    <w:rsid w:val="27757B9F"/>
    <w:rsid w:val="27C24C36"/>
    <w:rsid w:val="27C5276B"/>
    <w:rsid w:val="27DB31B6"/>
    <w:rsid w:val="27EC7906"/>
    <w:rsid w:val="27F32245"/>
    <w:rsid w:val="281F09CF"/>
    <w:rsid w:val="2835565A"/>
    <w:rsid w:val="28366A88"/>
    <w:rsid w:val="284912E4"/>
    <w:rsid w:val="284A58AC"/>
    <w:rsid w:val="28655E92"/>
    <w:rsid w:val="28671831"/>
    <w:rsid w:val="28735A47"/>
    <w:rsid w:val="28787975"/>
    <w:rsid w:val="289D64A6"/>
    <w:rsid w:val="28C25C94"/>
    <w:rsid w:val="28E75F88"/>
    <w:rsid w:val="28F74FCA"/>
    <w:rsid w:val="290026EF"/>
    <w:rsid w:val="2918206A"/>
    <w:rsid w:val="29574EAF"/>
    <w:rsid w:val="295E3B0B"/>
    <w:rsid w:val="29980853"/>
    <w:rsid w:val="29AC60B4"/>
    <w:rsid w:val="29C564D0"/>
    <w:rsid w:val="29D1340E"/>
    <w:rsid w:val="29E03163"/>
    <w:rsid w:val="29F72AA3"/>
    <w:rsid w:val="29FF41F4"/>
    <w:rsid w:val="2A1256AD"/>
    <w:rsid w:val="2A2045AE"/>
    <w:rsid w:val="2A2A7827"/>
    <w:rsid w:val="2A5A4968"/>
    <w:rsid w:val="2A681A0F"/>
    <w:rsid w:val="2A752569"/>
    <w:rsid w:val="2A875624"/>
    <w:rsid w:val="2AB53C57"/>
    <w:rsid w:val="2AB97C3B"/>
    <w:rsid w:val="2ACD4623"/>
    <w:rsid w:val="2AD042BE"/>
    <w:rsid w:val="2AE35B28"/>
    <w:rsid w:val="2B2B6EE5"/>
    <w:rsid w:val="2B7518EA"/>
    <w:rsid w:val="2B98725E"/>
    <w:rsid w:val="2BA77748"/>
    <w:rsid w:val="2BF27255"/>
    <w:rsid w:val="2BF875E7"/>
    <w:rsid w:val="2C2F4DD5"/>
    <w:rsid w:val="2C583C6F"/>
    <w:rsid w:val="2C5A1734"/>
    <w:rsid w:val="2C6D34A7"/>
    <w:rsid w:val="2C724FCF"/>
    <w:rsid w:val="2C9F6463"/>
    <w:rsid w:val="2CAF73F1"/>
    <w:rsid w:val="2CB909C8"/>
    <w:rsid w:val="2CE63159"/>
    <w:rsid w:val="2CE90DDD"/>
    <w:rsid w:val="2CEA0E99"/>
    <w:rsid w:val="2CEA5C5C"/>
    <w:rsid w:val="2D143EAA"/>
    <w:rsid w:val="2D225E9A"/>
    <w:rsid w:val="2D39168C"/>
    <w:rsid w:val="2D565E79"/>
    <w:rsid w:val="2D855F6D"/>
    <w:rsid w:val="2D8D7B88"/>
    <w:rsid w:val="2D960097"/>
    <w:rsid w:val="2DB35717"/>
    <w:rsid w:val="2DEA725C"/>
    <w:rsid w:val="2DFC7FBA"/>
    <w:rsid w:val="2E085B3D"/>
    <w:rsid w:val="2E0C098C"/>
    <w:rsid w:val="2E6106AB"/>
    <w:rsid w:val="2E8579A3"/>
    <w:rsid w:val="2E8A46F9"/>
    <w:rsid w:val="2E98104C"/>
    <w:rsid w:val="2EBC7D80"/>
    <w:rsid w:val="2F0359E9"/>
    <w:rsid w:val="2F0F4EC6"/>
    <w:rsid w:val="2F116480"/>
    <w:rsid w:val="2F43426B"/>
    <w:rsid w:val="2F73413E"/>
    <w:rsid w:val="2F7E607A"/>
    <w:rsid w:val="2FB85700"/>
    <w:rsid w:val="2FD37E4D"/>
    <w:rsid w:val="2FD515ED"/>
    <w:rsid w:val="2FFE3B17"/>
    <w:rsid w:val="30162032"/>
    <w:rsid w:val="30301F9F"/>
    <w:rsid w:val="303F7828"/>
    <w:rsid w:val="304236A1"/>
    <w:rsid w:val="306467E7"/>
    <w:rsid w:val="309618BD"/>
    <w:rsid w:val="309966B1"/>
    <w:rsid w:val="30AA32C4"/>
    <w:rsid w:val="30AC7C6A"/>
    <w:rsid w:val="30BB00CC"/>
    <w:rsid w:val="31047EED"/>
    <w:rsid w:val="311B7BF7"/>
    <w:rsid w:val="31532AA9"/>
    <w:rsid w:val="31582EA9"/>
    <w:rsid w:val="3173373F"/>
    <w:rsid w:val="31B10B82"/>
    <w:rsid w:val="31C91617"/>
    <w:rsid w:val="31CF66D0"/>
    <w:rsid w:val="31D35D9C"/>
    <w:rsid w:val="31D42FCD"/>
    <w:rsid w:val="31D67EE8"/>
    <w:rsid w:val="31F623E6"/>
    <w:rsid w:val="31FA129F"/>
    <w:rsid w:val="31FE1858"/>
    <w:rsid w:val="3228443E"/>
    <w:rsid w:val="32346A1F"/>
    <w:rsid w:val="32457A3F"/>
    <w:rsid w:val="32512D30"/>
    <w:rsid w:val="32743A31"/>
    <w:rsid w:val="32790804"/>
    <w:rsid w:val="32997AA1"/>
    <w:rsid w:val="329B750B"/>
    <w:rsid w:val="32A92ED4"/>
    <w:rsid w:val="32B62B74"/>
    <w:rsid w:val="32DD7045"/>
    <w:rsid w:val="32E75565"/>
    <w:rsid w:val="32F00D55"/>
    <w:rsid w:val="33253815"/>
    <w:rsid w:val="334346F3"/>
    <w:rsid w:val="334C271F"/>
    <w:rsid w:val="33587BBE"/>
    <w:rsid w:val="338446D6"/>
    <w:rsid w:val="338F2798"/>
    <w:rsid w:val="33A217C1"/>
    <w:rsid w:val="33AF3AE1"/>
    <w:rsid w:val="33D12023"/>
    <w:rsid w:val="33D1296F"/>
    <w:rsid w:val="33EC1F87"/>
    <w:rsid w:val="33F52AF4"/>
    <w:rsid w:val="33F94B14"/>
    <w:rsid w:val="340D127E"/>
    <w:rsid w:val="3416591C"/>
    <w:rsid w:val="343D51F8"/>
    <w:rsid w:val="345A616D"/>
    <w:rsid w:val="34686813"/>
    <w:rsid w:val="34960AB7"/>
    <w:rsid w:val="34B5110C"/>
    <w:rsid w:val="34C83F97"/>
    <w:rsid w:val="34ED31D2"/>
    <w:rsid w:val="34EE7A3D"/>
    <w:rsid w:val="34F853A1"/>
    <w:rsid w:val="35250D09"/>
    <w:rsid w:val="352D3050"/>
    <w:rsid w:val="354F3360"/>
    <w:rsid w:val="35616C21"/>
    <w:rsid w:val="356E7A10"/>
    <w:rsid w:val="357205B7"/>
    <w:rsid w:val="35937E1B"/>
    <w:rsid w:val="35A26157"/>
    <w:rsid w:val="35BA3688"/>
    <w:rsid w:val="35CD2E70"/>
    <w:rsid w:val="35D45D17"/>
    <w:rsid w:val="35E11CE4"/>
    <w:rsid w:val="36015851"/>
    <w:rsid w:val="36345ECA"/>
    <w:rsid w:val="364872C7"/>
    <w:rsid w:val="367D0DB0"/>
    <w:rsid w:val="36803097"/>
    <w:rsid w:val="36813310"/>
    <w:rsid w:val="369561E7"/>
    <w:rsid w:val="36AC00A2"/>
    <w:rsid w:val="36D10EB8"/>
    <w:rsid w:val="36D81C7E"/>
    <w:rsid w:val="371D649C"/>
    <w:rsid w:val="3720429D"/>
    <w:rsid w:val="372528D3"/>
    <w:rsid w:val="372A49C2"/>
    <w:rsid w:val="372D3A9B"/>
    <w:rsid w:val="37434C21"/>
    <w:rsid w:val="37510768"/>
    <w:rsid w:val="375828B5"/>
    <w:rsid w:val="37590D1B"/>
    <w:rsid w:val="377332B2"/>
    <w:rsid w:val="37795D4A"/>
    <w:rsid w:val="378F2FAA"/>
    <w:rsid w:val="37904299"/>
    <w:rsid w:val="37A256E1"/>
    <w:rsid w:val="37B33DCC"/>
    <w:rsid w:val="37BD7611"/>
    <w:rsid w:val="37DB1059"/>
    <w:rsid w:val="37EF69D6"/>
    <w:rsid w:val="380252C1"/>
    <w:rsid w:val="380A0FCA"/>
    <w:rsid w:val="385D252F"/>
    <w:rsid w:val="386B169E"/>
    <w:rsid w:val="388974EB"/>
    <w:rsid w:val="38937FD5"/>
    <w:rsid w:val="38FC570D"/>
    <w:rsid w:val="392A3D1E"/>
    <w:rsid w:val="392A7816"/>
    <w:rsid w:val="393E20C1"/>
    <w:rsid w:val="395B4A87"/>
    <w:rsid w:val="39642448"/>
    <w:rsid w:val="397D2CE3"/>
    <w:rsid w:val="398A7AA9"/>
    <w:rsid w:val="398E519F"/>
    <w:rsid w:val="398E5BC2"/>
    <w:rsid w:val="399B5CC4"/>
    <w:rsid w:val="39A917FE"/>
    <w:rsid w:val="39AA521B"/>
    <w:rsid w:val="39AD762B"/>
    <w:rsid w:val="39AD7FE0"/>
    <w:rsid w:val="3A033BC7"/>
    <w:rsid w:val="3A201582"/>
    <w:rsid w:val="3A387A0C"/>
    <w:rsid w:val="3A3F1FA2"/>
    <w:rsid w:val="3A443415"/>
    <w:rsid w:val="3ABC592A"/>
    <w:rsid w:val="3AC61B6D"/>
    <w:rsid w:val="3B0949FA"/>
    <w:rsid w:val="3B17407D"/>
    <w:rsid w:val="3B49792D"/>
    <w:rsid w:val="3B5B5289"/>
    <w:rsid w:val="3B61409B"/>
    <w:rsid w:val="3B920736"/>
    <w:rsid w:val="3B9F04A8"/>
    <w:rsid w:val="3BD347AA"/>
    <w:rsid w:val="3C3227E1"/>
    <w:rsid w:val="3C4E5DF7"/>
    <w:rsid w:val="3C916741"/>
    <w:rsid w:val="3D0F0A6E"/>
    <w:rsid w:val="3D10747C"/>
    <w:rsid w:val="3D3210B7"/>
    <w:rsid w:val="3D334917"/>
    <w:rsid w:val="3D635A3B"/>
    <w:rsid w:val="3D79429D"/>
    <w:rsid w:val="3D7F30CE"/>
    <w:rsid w:val="3D8363C6"/>
    <w:rsid w:val="3DAB782E"/>
    <w:rsid w:val="3DCC7C94"/>
    <w:rsid w:val="3DCE352A"/>
    <w:rsid w:val="3DD5762A"/>
    <w:rsid w:val="3DF00D0A"/>
    <w:rsid w:val="3E132112"/>
    <w:rsid w:val="3E1C66C9"/>
    <w:rsid w:val="3E200CD8"/>
    <w:rsid w:val="3E41309D"/>
    <w:rsid w:val="3E453112"/>
    <w:rsid w:val="3E734127"/>
    <w:rsid w:val="3E77570B"/>
    <w:rsid w:val="3E872AF2"/>
    <w:rsid w:val="3E8F00C8"/>
    <w:rsid w:val="3EAF4138"/>
    <w:rsid w:val="3EB11715"/>
    <w:rsid w:val="3EB83597"/>
    <w:rsid w:val="3ED12343"/>
    <w:rsid w:val="3ED71EC9"/>
    <w:rsid w:val="3EE2023E"/>
    <w:rsid w:val="3EF85700"/>
    <w:rsid w:val="3F2B1A5F"/>
    <w:rsid w:val="3F6F175C"/>
    <w:rsid w:val="3F7134FE"/>
    <w:rsid w:val="3F71543D"/>
    <w:rsid w:val="3FB53B1B"/>
    <w:rsid w:val="3FD16685"/>
    <w:rsid w:val="3FFC366A"/>
    <w:rsid w:val="40297FC2"/>
    <w:rsid w:val="40454209"/>
    <w:rsid w:val="409F0F27"/>
    <w:rsid w:val="40A27650"/>
    <w:rsid w:val="40BF0A0A"/>
    <w:rsid w:val="40CD55D0"/>
    <w:rsid w:val="40EB4E83"/>
    <w:rsid w:val="41092E85"/>
    <w:rsid w:val="410B791C"/>
    <w:rsid w:val="41222182"/>
    <w:rsid w:val="41286E2D"/>
    <w:rsid w:val="414337AC"/>
    <w:rsid w:val="41455DD5"/>
    <w:rsid w:val="41502CC8"/>
    <w:rsid w:val="416023F3"/>
    <w:rsid w:val="416E4C7C"/>
    <w:rsid w:val="41831EA6"/>
    <w:rsid w:val="41857EA4"/>
    <w:rsid w:val="419D5E03"/>
    <w:rsid w:val="419F6B37"/>
    <w:rsid w:val="41C23A7D"/>
    <w:rsid w:val="41E873FE"/>
    <w:rsid w:val="41E9070D"/>
    <w:rsid w:val="42291137"/>
    <w:rsid w:val="422C487E"/>
    <w:rsid w:val="42477A22"/>
    <w:rsid w:val="42493117"/>
    <w:rsid w:val="4268012E"/>
    <w:rsid w:val="42885105"/>
    <w:rsid w:val="42972DFD"/>
    <w:rsid w:val="42B252B8"/>
    <w:rsid w:val="42D22113"/>
    <w:rsid w:val="42DA08D2"/>
    <w:rsid w:val="42DC76C2"/>
    <w:rsid w:val="42EA1A1A"/>
    <w:rsid w:val="42EE250D"/>
    <w:rsid w:val="42F16089"/>
    <w:rsid w:val="42F35C30"/>
    <w:rsid w:val="431E383C"/>
    <w:rsid w:val="432C52DE"/>
    <w:rsid w:val="4338117A"/>
    <w:rsid w:val="43407825"/>
    <w:rsid w:val="43411B5A"/>
    <w:rsid w:val="43435AEE"/>
    <w:rsid w:val="43B40D46"/>
    <w:rsid w:val="43EF3393"/>
    <w:rsid w:val="43F20778"/>
    <w:rsid w:val="444E7740"/>
    <w:rsid w:val="44741D07"/>
    <w:rsid w:val="44B74F67"/>
    <w:rsid w:val="44D112A0"/>
    <w:rsid w:val="44E75D96"/>
    <w:rsid w:val="45031200"/>
    <w:rsid w:val="45133CC6"/>
    <w:rsid w:val="451B4550"/>
    <w:rsid w:val="45896304"/>
    <w:rsid w:val="45AB29AB"/>
    <w:rsid w:val="45D55B7B"/>
    <w:rsid w:val="45DF02EB"/>
    <w:rsid w:val="45E07F95"/>
    <w:rsid w:val="45ED1D71"/>
    <w:rsid w:val="46267496"/>
    <w:rsid w:val="46806390"/>
    <w:rsid w:val="468C11E5"/>
    <w:rsid w:val="469C3BEA"/>
    <w:rsid w:val="469C53B4"/>
    <w:rsid w:val="46A11F13"/>
    <w:rsid w:val="46A17D20"/>
    <w:rsid w:val="46D1473F"/>
    <w:rsid w:val="46D923CD"/>
    <w:rsid w:val="47006D45"/>
    <w:rsid w:val="4703786E"/>
    <w:rsid w:val="474D5EDF"/>
    <w:rsid w:val="47744F0D"/>
    <w:rsid w:val="47A96B13"/>
    <w:rsid w:val="47C85BD0"/>
    <w:rsid w:val="47CF25A0"/>
    <w:rsid w:val="47D9252E"/>
    <w:rsid w:val="48095A2E"/>
    <w:rsid w:val="487D74AE"/>
    <w:rsid w:val="489422B6"/>
    <w:rsid w:val="48A81C42"/>
    <w:rsid w:val="48C17D11"/>
    <w:rsid w:val="48D00DC5"/>
    <w:rsid w:val="48D65530"/>
    <w:rsid w:val="490803F2"/>
    <w:rsid w:val="491C57C2"/>
    <w:rsid w:val="49317179"/>
    <w:rsid w:val="493F60C3"/>
    <w:rsid w:val="494569FA"/>
    <w:rsid w:val="4950693C"/>
    <w:rsid w:val="49551B07"/>
    <w:rsid w:val="499245F9"/>
    <w:rsid w:val="499249AC"/>
    <w:rsid w:val="49D54CA8"/>
    <w:rsid w:val="4A04289E"/>
    <w:rsid w:val="4A1469BE"/>
    <w:rsid w:val="4A151799"/>
    <w:rsid w:val="4A1E4202"/>
    <w:rsid w:val="4A29739E"/>
    <w:rsid w:val="4A563DE3"/>
    <w:rsid w:val="4A5B12A4"/>
    <w:rsid w:val="4A843AF4"/>
    <w:rsid w:val="4AAD3D01"/>
    <w:rsid w:val="4ABB7459"/>
    <w:rsid w:val="4AE072CD"/>
    <w:rsid w:val="4B2F487B"/>
    <w:rsid w:val="4B331548"/>
    <w:rsid w:val="4B431256"/>
    <w:rsid w:val="4B532BD3"/>
    <w:rsid w:val="4B6766AC"/>
    <w:rsid w:val="4B6D6444"/>
    <w:rsid w:val="4B881CB9"/>
    <w:rsid w:val="4BB02645"/>
    <w:rsid w:val="4BB30F63"/>
    <w:rsid w:val="4BD76015"/>
    <w:rsid w:val="4BF618A4"/>
    <w:rsid w:val="4C512CE3"/>
    <w:rsid w:val="4C5F3C70"/>
    <w:rsid w:val="4C776635"/>
    <w:rsid w:val="4C791ACE"/>
    <w:rsid w:val="4CA12950"/>
    <w:rsid w:val="4CA65C31"/>
    <w:rsid w:val="4CB31E97"/>
    <w:rsid w:val="4D0971D3"/>
    <w:rsid w:val="4D276924"/>
    <w:rsid w:val="4D3E1C02"/>
    <w:rsid w:val="4D451788"/>
    <w:rsid w:val="4D5335F3"/>
    <w:rsid w:val="4D742702"/>
    <w:rsid w:val="4D8C16BA"/>
    <w:rsid w:val="4D90330A"/>
    <w:rsid w:val="4DE37E1A"/>
    <w:rsid w:val="4DFD0DB1"/>
    <w:rsid w:val="4E2B56BF"/>
    <w:rsid w:val="4E3411B7"/>
    <w:rsid w:val="4E5E3F29"/>
    <w:rsid w:val="4E723B05"/>
    <w:rsid w:val="4E796990"/>
    <w:rsid w:val="4E843F22"/>
    <w:rsid w:val="4E986F14"/>
    <w:rsid w:val="4EA91724"/>
    <w:rsid w:val="4EB617C0"/>
    <w:rsid w:val="4EC67DA9"/>
    <w:rsid w:val="4EFD6A12"/>
    <w:rsid w:val="4F16780E"/>
    <w:rsid w:val="4F2D7EC8"/>
    <w:rsid w:val="4F6B035E"/>
    <w:rsid w:val="4F834EE6"/>
    <w:rsid w:val="4FB52F07"/>
    <w:rsid w:val="4FFA1682"/>
    <w:rsid w:val="50261003"/>
    <w:rsid w:val="50295765"/>
    <w:rsid w:val="5030175E"/>
    <w:rsid w:val="505C1FE6"/>
    <w:rsid w:val="507755FC"/>
    <w:rsid w:val="50791F6D"/>
    <w:rsid w:val="508E6828"/>
    <w:rsid w:val="509811D6"/>
    <w:rsid w:val="50DC7E8A"/>
    <w:rsid w:val="50F525F1"/>
    <w:rsid w:val="50FB139F"/>
    <w:rsid w:val="510C0794"/>
    <w:rsid w:val="513134E9"/>
    <w:rsid w:val="513E208B"/>
    <w:rsid w:val="51406ADC"/>
    <w:rsid w:val="5154404E"/>
    <w:rsid w:val="516B399D"/>
    <w:rsid w:val="51840D54"/>
    <w:rsid w:val="51886CF9"/>
    <w:rsid w:val="51C64F91"/>
    <w:rsid w:val="51D054B4"/>
    <w:rsid w:val="51DA1C6E"/>
    <w:rsid w:val="51F8441D"/>
    <w:rsid w:val="51FE2313"/>
    <w:rsid w:val="52331D2D"/>
    <w:rsid w:val="52375D84"/>
    <w:rsid w:val="527441B7"/>
    <w:rsid w:val="528C568A"/>
    <w:rsid w:val="529B60AF"/>
    <w:rsid w:val="52CE770E"/>
    <w:rsid w:val="52EC0CE5"/>
    <w:rsid w:val="530100F4"/>
    <w:rsid w:val="53230267"/>
    <w:rsid w:val="532E30A6"/>
    <w:rsid w:val="53327DCB"/>
    <w:rsid w:val="53436028"/>
    <w:rsid w:val="537F0355"/>
    <w:rsid w:val="53877444"/>
    <w:rsid w:val="53A20B2B"/>
    <w:rsid w:val="53A92733"/>
    <w:rsid w:val="53C9534C"/>
    <w:rsid w:val="540D22B8"/>
    <w:rsid w:val="542234DD"/>
    <w:rsid w:val="54545805"/>
    <w:rsid w:val="54592D48"/>
    <w:rsid w:val="545D3254"/>
    <w:rsid w:val="546C4DA0"/>
    <w:rsid w:val="547617E3"/>
    <w:rsid w:val="547B1A25"/>
    <w:rsid w:val="5486725C"/>
    <w:rsid w:val="54AE7CAC"/>
    <w:rsid w:val="54B167A0"/>
    <w:rsid w:val="54BB3021"/>
    <w:rsid w:val="54CC05A6"/>
    <w:rsid w:val="54D6648B"/>
    <w:rsid w:val="54DC4582"/>
    <w:rsid w:val="54E83EF3"/>
    <w:rsid w:val="54FD0D8B"/>
    <w:rsid w:val="5511465C"/>
    <w:rsid w:val="55116135"/>
    <w:rsid w:val="55286ACB"/>
    <w:rsid w:val="55386A19"/>
    <w:rsid w:val="55395133"/>
    <w:rsid w:val="55443EEB"/>
    <w:rsid w:val="5546658D"/>
    <w:rsid w:val="554E70E1"/>
    <w:rsid w:val="55927D4D"/>
    <w:rsid w:val="559845EE"/>
    <w:rsid w:val="559C2A17"/>
    <w:rsid w:val="559C3FB4"/>
    <w:rsid w:val="55A741DE"/>
    <w:rsid w:val="55A804E5"/>
    <w:rsid w:val="55C206CC"/>
    <w:rsid w:val="55C420F4"/>
    <w:rsid w:val="55E44136"/>
    <w:rsid w:val="55E76931"/>
    <w:rsid w:val="55F070E8"/>
    <w:rsid w:val="56040CF9"/>
    <w:rsid w:val="56077930"/>
    <w:rsid w:val="560D23F2"/>
    <w:rsid w:val="563744B2"/>
    <w:rsid w:val="56456567"/>
    <w:rsid w:val="564C793D"/>
    <w:rsid w:val="56503F33"/>
    <w:rsid w:val="56710B1A"/>
    <w:rsid w:val="568F162F"/>
    <w:rsid w:val="569E08C2"/>
    <w:rsid w:val="56D066EC"/>
    <w:rsid w:val="56DC0E81"/>
    <w:rsid w:val="56E42BB4"/>
    <w:rsid w:val="56ED411A"/>
    <w:rsid w:val="57145D70"/>
    <w:rsid w:val="57240D98"/>
    <w:rsid w:val="57332BB6"/>
    <w:rsid w:val="574E04AE"/>
    <w:rsid w:val="575E3DE5"/>
    <w:rsid w:val="576C065D"/>
    <w:rsid w:val="577B3539"/>
    <w:rsid w:val="57AC1B80"/>
    <w:rsid w:val="57EA666E"/>
    <w:rsid w:val="57FB5527"/>
    <w:rsid w:val="58162335"/>
    <w:rsid w:val="581A2B5B"/>
    <w:rsid w:val="582348A8"/>
    <w:rsid w:val="585325E0"/>
    <w:rsid w:val="58712208"/>
    <w:rsid w:val="588A4419"/>
    <w:rsid w:val="58A55BBB"/>
    <w:rsid w:val="58BB3B12"/>
    <w:rsid w:val="58E977EF"/>
    <w:rsid w:val="59104207"/>
    <w:rsid w:val="591F0BBE"/>
    <w:rsid w:val="596D451C"/>
    <w:rsid w:val="599929A3"/>
    <w:rsid w:val="59C006CA"/>
    <w:rsid w:val="59D6442C"/>
    <w:rsid w:val="59DA4EAA"/>
    <w:rsid w:val="59DE54A2"/>
    <w:rsid w:val="59FE05E1"/>
    <w:rsid w:val="5A123E8D"/>
    <w:rsid w:val="5A2A591D"/>
    <w:rsid w:val="5A3027D5"/>
    <w:rsid w:val="5A367C20"/>
    <w:rsid w:val="5A381017"/>
    <w:rsid w:val="5A4570D0"/>
    <w:rsid w:val="5A5C4683"/>
    <w:rsid w:val="5AA564E7"/>
    <w:rsid w:val="5AAB5ADF"/>
    <w:rsid w:val="5AB869B1"/>
    <w:rsid w:val="5ABF0051"/>
    <w:rsid w:val="5ABF797B"/>
    <w:rsid w:val="5ACF5978"/>
    <w:rsid w:val="5AE53F4B"/>
    <w:rsid w:val="5AF67E3C"/>
    <w:rsid w:val="5B013AA1"/>
    <w:rsid w:val="5B0C5C35"/>
    <w:rsid w:val="5B700383"/>
    <w:rsid w:val="5B932B10"/>
    <w:rsid w:val="5B9C125F"/>
    <w:rsid w:val="5BA908CC"/>
    <w:rsid w:val="5BC30B42"/>
    <w:rsid w:val="5BFF7A56"/>
    <w:rsid w:val="5C016032"/>
    <w:rsid w:val="5C210F89"/>
    <w:rsid w:val="5C290B3A"/>
    <w:rsid w:val="5C5B3077"/>
    <w:rsid w:val="5C671B61"/>
    <w:rsid w:val="5C7052BD"/>
    <w:rsid w:val="5C7D4CC4"/>
    <w:rsid w:val="5CCE6B1B"/>
    <w:rsid w:val="5CD23B81"/>
    <w:rsid w:val="5CD23D7F"/>
    <w:rsid w:val="5CE82D23"/>
    <w:rsid w:val="5CF74C70"/>
    <w:rsid w:val="5D00318C"/>
    <w:rsid w:val="5D0758C5"/>
    <w:rsid w:val="5D10535C"/>
    <w:rsid w:val="5D244015"/>
    <w:rsid w:val="5D31609A"/>
    <w:rsid w:val="5D38672F"/>
    <w:rsid w:val="5D454EB7"/>
    <w:rsid w:val="5D7E7915"/>
    <w:rsid w:val="5D986F76"/>
    <w:rsid w:val="5DA43A71"/>
    <w:rsid w:val="5DEF1395"/>
    <w:rsid w:val="5DFE401C"/>
    <w:rsid w:val="5E05636C"/>
    <w:rsid w:val="5E0E5728"/>
    <w:rsid w:val="5E1653BF"/>
    <w:rsid w:val="5E324F94"/>
    <w:rsid w:val="5E4A0D7F"/>
    <w:rsid w:val="5E6A2F0B"/>
    <w:rsid w:val="5E7D2F64"/>
    <w:rsid w:val="5E94536E"/>
    <w:rsid w:val="5E977FF6"/>
    <w:rsid w:val="5EA64839"/>
    <w:rsid w:val="5EC8515F"/>
    <w:rsid w:val="5EDC4704"/>
    <w:rsid w:val="5F1E0E3E"/>
    <w:rsid w:val="5F4830F2"/>
    <w:rsid w:val="5F7872FD"/>
    <w:rsid w:val="5FB52837"/>
    <w:rsid w:val="5FBD233E"/>
    <w:rsid w:val="5FDD517B"/>
    <w:rsid w:val="5FDF78C2"/>
    <w:rsid w:val="5FF10449"/>
    <w:rsid w:val="60206930"/>
    <w:rsid w:val="602200CD"/>
    <w:rsid w:val="6058055C"/>
    <w:rsid w:val="60781D59"/>
    <w:rsid w:val="6096237C"/>
    <w:rsid w:val="60C223D1"/>
    <w:rsid w:val="60EC2184"/>
    <w:rsid w:val="61190B92"/>
    <w:rsid w:val="611B49D4"/>
    <w:rsid w:val="61264755"/>
    <w:rsid w:val="61371B04"/>
    <w:rsid w:val="61770BA9"/>
    <w:rsid w:val="618B3B6C"/>
    <w:rsid w:val="619B6844"/>
    <w:rsid w:val="61A34FA1"/>
    <w:rsid w:val="61A6657A"/>
    <w:rsid w:val="61B810E6"/>
    <w:rsid w:val="61BA501E"/>
    <w:rsid w:val="622F05A0"/>
    <w:rsid w:val="62381F65"/>
    <w:rsid w:val="623A44B3"/>
    <w:rsid w:val="62624254"/>
    <w:rsid w:val="62801739"/>
    <w:rsid w:val="62AD571D"/>
    <w:rsid w:val="62DB4941"/>
    <w:rsid w:val="62ED4C9C"/>
    <w:rsid w:val="62EF7DD3"/>
    <w:rsid w:val="62F27E5D"/>
    <w:rsid w:val="62F70CFE"/>
    <w:rsid w:val="6314751B"/>
    <w:rsid w:val="63302C8E"/>
    <w:rsid w:val="63332476"/>
    <w:rsid w:val="635306F4"/>
    <w:rsid w:val="63640BFE"/>
    <w:rsid w:val="63672F38"/>
    <w:rsid w:val="637D0DE7"/>
    <w:rsid w:val="639655D2"/>
    <w:rsid w:val="63A35539"/>
    <w:rsid w:val="63B46BDB"/>
    <w:rsid w:val="63D27AFB"/>
    <w:rsid w:val="63E73400"/>
    <w:rsid w:val="63E76D66"/>
    <w:rsid w:val="64180B2B"/>
    <w:rsid w:val="643008D3"/>
    <w:rsid w:val="643C581F"/>
    <w:rsid w:val="64507EBB"/>
    <w:rsid w:val="64551D6D"/>
    <w:rsid w:val="646643D3"/>
    <w:rsid w:val="64BB0755"/>
    <w:rsid w:val="64D044EA"/>
    <w:rsid w:val="64F242FF"/>
    <w:rsid w:val="64F95FB4"/>
    <w:rsid w:val="65062CF9"/>
    <w:rsid w:val="65202B8E"/>
    <w:rsid w:val="652414BC"/>
    <w:rsid w:val="65275E15"/>
    <w:rsid w:val="65387516"/>
    <w:rsid w:val="65443CD4"/>
    <w:rsid w:val="655B12BA"/>
    <w:rsid w:val="657C3E1C"/>
    <w:rsid w:val="65A50A78"/>
    <w:rsid w:val="65A927DB"/>
    <w:rsid w:val="65B30201"/>
    <w:rsid w:val="65B51EAF"/>
    <w:rsid w:val="65BA51C0"/>
    <w:rsid w:val="65CF7DAB"/>
    <w:rsid w:val="65E079ED"/>
    <w:rsid w:val="66093F1C"/>
    <w:rsid w:val="661B0B00"/>
    <w:rsid w:val="663E4B9A"/>
    <w:rsid w:val="664F1939"/>
    <w:rsid w:val="66800895"/>
    <w:rsid w:val="668B153B"/>
    <w:rsid w:val="669A6DFA"/>
    <w:rsid w:val="66D240B5"/>
    <w:rsid w:val="66D770C1"/>
    <w:rsid w:val="66E848E4"/>
    <w:rsid w:val="66EA130D"/>
    <w:rsid w:val="67257E41"/>
    <w:rsid w:val="67775EE7"/>
    <w:rsid w:val="67895EFC"/>
    <w:rsid w:val="678A2566"/>
    <w:rsid w:val="678B51A9"/>
    <w:rsid w:val="67996E23"/>
    <w:rsid w:val="67CA1A6D"/>
    <w:rsid w:val="67D33A6B"/>
    <w:rsid w:val="67EA00DD"/>
    <w:rsid w:val="68332DEB"/>
    <w:rsid w:val="683A5E2F"/>
    <w:rsid w:val="68663D44"/>
    <w:rsid w:val="688A210A"/>
    <w:rsid w:val="68924A6C"/>
    <w:rsid w:val="68A45BE9"/>
    <w:rsid w:val="68CF7FEA"/>
    <w:rsid w:val="690356EB"/>
    <w:rsid w:val="69044A8F"/>
    <w:rsid w:val="690B4523"/>
    <w:rsid w:val="691B0524"/>
    <w:rsid w:val="69450C00"/>
    <w:rsid w:val="694A443F"/>
    <w:rsid w:val="69565CB3"/>
    <w:rsid w:val="69575813"/>
    <w:rsid w:val="696B707D"/>
    <w:rsid w:val="69812657"/>
    <w:rsid w:val="69A56FEA"/>
    <w:rsid w:val="69BA79B4"/>
    <w:rsid w:val="69CD54BB"/>
    <w:rsid w:val="69DE5964"/>
    <w:rsid w:val="69F2540A"/>
    <w:rsid w:val="6A1A0C8D"/>
    <w:rsid w:val="6A1B0801"/>
    <w:rsid w:val="6A2138EB"/>
    <w:rsid w:val="6A286CC5"/>
    <w:rsid w:val="6A4A0454"/>
    <w:rsid w:val="6AA17F18"/>
    <w:rsid w:val="6AC50ABC"/>
    <w:rsid w:val="6ADF7AFA"/>
    <w:rsid w:val="6B085CDC"/>
    <w:rsid w:val="6B144751"/>
    <w:rsid w:val="6B372738"/>
    <w:rsid w:val="6B7A5D00"/>
    <w:rsid w:val="6B85046A"/>
    <w:rsid w:val="6BA623D4"/>
    <w:rsid w:val="6BE240FE"/>
    <w:rsid w:val="6BED04B4"/>
    <w:rsid w:val="6BEE2A53"/>
    <w:rsid w:val="6C14501C"/>
    <w:rsid w:val="6C185513"/>
    <w:rsid w:val="6C2E2C13"/>
    <w:rsid w:val="6C3B4F35"/>
    <w:rsid w:val="6C7F3682"/>
    <w:rsid w:val="6C9511C8"/>
    <w:rsid w:val="6CCA72B0"/>
    <w:rsid w:val="6CD75DF5"/>
    <w:rsid w:val="6CDE60FF"/>
    <w:rsid w:val="6D0D08CB"/>
    <w:rsid w:val="6D2B1321"/>
    <w:rsid w:val="6D2B4227"/>
    <w:rsid w:val="6D347DD9"/>
    <w:rsid w:val="6D447E1A"/>
    <w:rsid w:val="6D492778"/>
    <w:rsid w:val="6D5641DE"/>
    <w:rsid w:val="6D6C1288"/>
    <w:rsid w:val="6D7B17ED"/>
    <w:rsid w:val="6DA34DD7"/>
    <w:rsid w:val="6DC23E0E"/>
    <w:rsid w:val="6DE07AD1"/>
    <w:rsid w:val="6E3C18C8"/>
    <w:rsid w:val="6E672E30"/>
    <w:rsid w:val="6E960C82"/>
    <w:rsid w:val="6E9D3445"/>
    <w:rsid w:val="6EA13BFD"/>
    <w:rsid w:val="6EC90F63"/>
    <w:rsid w:val="6ED01C06"/>
    <w:rsid w:val="6EFD3D6F"/>
    <w:rsid w:val="6F134782"/>
    <w:rsid w:val="6F1401EB"/>
    <w:rsid w:val="6F457DE2"/>
    <w:rsid w:val="6F7A654C"/>
    <w:rsid w:val="6FC96389"/>
    <w:rsid w:val="6FD22FDB"/>
    <w:rsid w:val="70024D2B"/>
    <w:rsid w:val="70070037"/>
    <w:rsid w:val="700D28A2"/>
    <w:rsid w:val="70105B48"/>
    <w:rsid w:val="702804C2"/>
    <w:rsid w:val="70436F80"/>
    <w:rsid w:val="70540E2F"/>
    <w:rsid w:val="70665C60"/>
    <w:rsid w:val="70676A23"/>
    <w:rsid w:val="706B0B30"/>
    <w:rsid w:val="708B7FE8"/>
    <w:rsid w:val="70A4092C"/>
    <w:rsid w:val="70AB510D"/>
    <w:rsid w:val="70B92FED"/>
    <w:rsid w:val="70D66933"/>
    <w:rsid w:val="70F855EC"/>
    <w:rsid w:val="71335DC6"/>
    <w:rsid w:val="715A693A"/>
    <w:rsid w:val="716341D6"/>
    <w:rsid w:val="716775CB"/>
    <w:rsid w:val="71912A4D"/>
    <w:rsid w:val="71AA0344"/>
    <w:rsid w:val="71C64432"/>
    <w:rsid w:val="71C75B23"/>
    <w:rsid w:val="71CA3FA8"/>
    <w:rsid w:val="71D339F4"/>
    <w:rsid w:val="71D53055"/>
    <w:rsid w:val="71EA686D"/>
    <w:rsid w:val="71F01504"/>
    <w:rsid w:val="72024BF0"/>
    <w:rsid w:val="72084639"/>
    <w:rsid w:val="72263905"/>
    <w:rsid w:val="72322B67"/>
    <w:rsid w:val="723A7AE3"/>
    <w:rsid w:val="724D5C78"/>
    <w:rsid w:val="72744274"/>
    <w:rsid w:val="729337B9"/>
    <w:rsid w:val="729908F5"/>
    <w:rsid w:val="729D6DCF"/>
    <w:rsid w:val="72BA2639"/>
    <w:rsid w:val="72C90927"/>
    <w:rsid w:val="730C6548"/>
    <w:rsid w:val="731E317C"/>
    <w:rsid w:val="731F6623"/>
    <w:rsid w:val="73423D91"/>
    <w:rsid w:val="73543369"/>
    <w:rsid w:val="736F07A9"/>
    <w:rsid w:val="73A560C7"/>
    <w:rsid w:val="73D81B60"/>
    <w:rsid w:val="73D93754"/>
    <w:rsid w:val="73DA1184"/>
    <w:rsid w:val="73E73D8F"/>
    <w:rsid w:val="73FA0154"/>
    <w:rsid w:val="74131E41"/>
    <w:rsid w:val="741A4EF1"/>
    <w:rsid w:val="742F5704"/>
    <w:rsid w:val="742F57A4"/>
    <w:rsid w:val="743D4417"/>
    <w:rsid w:val="743D47BF"/>
    <w:rsid w:val="745208CD"/>
    <w:rsid w:val="746729AF"/>
    <w:rsid w:val="74695059"/>
    <w:rsid w:val="74712E78"/>
    <w:rsid w:val="74820F26"/>
    <w:rsid w:val="74B62FB5"/>
    <w:rsid w:val="74C20BED"/>
    <w:rsid w:val="74D1286C"/>
    <w:rsid w:val="74D153CD"/>
    <w:rsid w:val="74FD2ADC"/>
    <w:rsid w:val="75600C42"/>
    <w:rsid w:val="757112A4"/>
    <w:rsid w:val="759B75A2"/>
    <w:rsid w:val="75A00B3E"/>
    <w:rsid w:val="75BD4554"/>
    <w:rsid w:val="75BE0983"/>
    <w:rsid w:val="75EF340F"/>
    <w:rsid w:val="760B26E5"/>
    <w:rsid w:val="761143FC"/>
    <w:rsid w:val="761215EA"/>
    <w:rsid w:val="7628798B"/>
    <w:rsid w:val="7664560C"/>
    <w:rsid w:val="767F1864"/>
    <w:rsid w:val="768240E2"/>
    <w:rsid w:val="76911B9A"/>
    <w:rsid w:val="76A617C5"/>
    <w:rsid w:val="76AA7A45"/>
    <w:rsid w:val="76CF7B37"/>
    <w:rsid w:val="76EB5265"/>
    <w:rsid w:val="77002279"/>
    <w:rsid w:val="770D7F39"/>
    <w:rsid w:val="7723373A"/>
    <w:rsid w:val="77373C25"/>
    <w:rsid w:val="77556DAC"/>
    <w:rsid w:val="77A1687A"/>
    <w:rsid w:val="77A62E27"/>
    <w:rsid w:val="77C37DA9"/>
    <w:rsid w:val="77C576A6"/>
    <w:rsid w:val="77F419F0"/>
    <w:rsid w:val="77F956F2"/>
    <w:rsid w:val="77FB2302"/>
    <w:rsid w:val="783D617E"/>
    <w:rsid w:val="783F0E40"/>
    <w:rsid w:val="78643103"/>
    <w:rsid w:val="786843A7"/>
    <w:rsid w:val="78797DDB"/>
    <w:rsid w:val="787E76C0"/>
    <w:rsid w:val="78837566"/>
    <w:rsid w:val="78BC22A5"/>
    <w:rsid w:val="78E1066F"/>
    <w:rsid w:val="79482922"/>
    <w:rsid w:val="79646678"/>
    <w:rsid w:val="79813780"/>
    <w:rsid w:val="79982D0B"/>
    <w:rsid w:val="79D40051"/>
    <w:rsid w:val="79D766E2"/>
    <w:rsid w:val="79EC3BF4"/>
    <w:rsid w:val="79FC381C"/>
    <w:rsid w:val="7A134B5E"/>
    <w:rsid w:val="7A197C5D"/>
    <w:rsid w:val="7A242BFE"/>
    <w:rsid w:val="7A403AEA"/>
    <w:rsid w:val="7A6A4ADB"/>
    <w:rsid w:val="7A7C480D"/>
    <w:rsid w:val="7A842150"/>
    <w:rsid w:val="7AE74372"/>
    <w:rsid w:val="7AF871AB"/>
    <w:rsid w:val="7B28132E"/>
    <w:rsid w:val="7B416A9E"/>
    <w:rsid w:val="7B423DBA"/>
    <w:rsid w:val="7B5D0CC4"/>
    <w:rsid w:val="7B6979C1"/>
    <w:rsid w:val="7B762303"/>
    <w:rsid w:val="7B823278"/>
    <w:rsid w:val="7B877C3D"/>
    <w:rsid w:val="7B8811CF"/>
    <w:rsid w:val="7B9D75C6"/>
    <w:rsid w:val="7BA1140C"/>
    <w:rsid w:val="7BA30783"/>
    <w:rsid w:val="7BB67CA8"/>
    <w:rsid w:val="7BB920A3"/>
    <w:rsid w:val="7BC55B99"/>
    <w:rsid w:val="7BD066D1"/>
    <w:rsid w:val="7BED2F0A"/>
    <w:rsid w:val="7BF735D3"/>
    <w:rsid w:val="7C26072A"/>
    <w:rsid w:val="7C2E0D65"/>
    <w:rsid w:val="7C310F59"/>
    <w:rsid w:val="7C7B75C9"/>
    <w:rsid w:val="7C9C64A3"/>
    <w:rsid w:val="7CB3289B"/>
    <w:rsid w:val="7CC76886"/>
    <w:rsid w:val="7CCB22A9"/>
    <w:rsid w:val="7CFA13C9"/>
    <w:rsid w:val="7CFC0736"/>
    <w:rsid w:val="7CFF163A"/>
    <w:rsid w:val="7D08778C"/>
    <w:rsid w:val="7D3D2A5A"/>
    <w:rsid w:val="7D5104E4"/>
    <w:rsid w:val="7D515945"/>
    <w:rsid w:val="7D775269"/>
    <w:rsid w:val="7DD97D0F"/>
    <w:rsid w:val="7DFC1D8F"/>
    <w:rsid w:val="7E294C08"/>
    <w:rsid w:val="7E2A75AD"/>
    <w:rsid w:val="7E3C5AB0"/>
    <w:rsid w:val="7E4A79C4"/>
    <w:rsid w:val="7E903FD0"/>
    <w:rsid w:val="7E9E171E"/>
    <w:rsid w:val="7EA403E7"/>
    <w:rsid w:val="7EB950BC"/>
    <w:rsid w:val="7ED7569F"/>
    <w:rsid w:val="7ED8224B"/>
    <w:rsid w:val="7F0824AC"/>
    <w:rsid w:val="7F147214"/>
    <w:rsid w:val="7F19597F"/>
    <w:rsid w:val="7F212EB0"/>
    <w:rsid w:val="7F3B07F8"/>
    <w:rsid w:val="7F6A54B4"/>
    <w:rsid w:val="7F9E5DFC"/>
    <w:rsid w:val="7FC13B3E"/>
    <w:rsid w:val="7FE2396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2">
    <w:name w:val="toc 7"/>
    <w:basedOn w:val="1"/>
    <w:next w:val="1"/>
    <w:qFormat/>
    <w:uiPriority w:val="0"/>
    <w:pPr>
      <w:ind w:left="2520" w:leftChars="1200"/>
    </w:pPr>
  </w:style>
  <w:style w:type="paragraph" w:styleId="3">
    <w:name w:val="toc 5"/>
    <w:basedOn w:val="1"/>
    <w:next w:val="1"/>
    <w:qFormat/>
    <w:uiPriority w:val="0"/>
    <w:pPr>
      <w:ind w:left="1680" w:leftChars="800"/>
    </w:pPr>
  </w:style>
  <w:style w:type="paragraph" w:styleId="4">
    <w:name w:val="toc 3"/>
    <w:basedOn w:val="1"/>
    <w:next w:val="1"/>
    <w:qFormat/>
    <w:uiPriority w:val="0"/>
    <w:pPr>
      <w:ind w:left="840" w:leftChars="400"/>
    </w:pPr>
  </w:style>
  <w:style w:type="paragraph" w:styleId="5">
    <w:name w:val="toc 8"/>
    <w:basedOn w:val="1"/>
    <w:next w:val="1"/>
    <w:qFormat/>
    <w:uiPriority w:val="0"/>
    <w:pPr>
      <w:ind w:left="2940" w:leftChars="1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6"/>
    <w:basedOn w:val="1"/>
    <w:next w:val="1"/>
    <w:qFormat/>
    <w:uiPriority w:val="0"/>
    <w:pPr>
      <w:ind w:left="2100" w:leftChars="1000"/>
    </w:pPr>
  </w:style>
  <w:style w:type="paragraph" w:styleId="11">
    <w:name w:val="toc 2"/>
    <w:basedOn w:val="1"/>
    <w:next w:val="1"/>
    <w:qFormat/>
    <w:uiPriority w:val="0"/>
    <w:pPr>
      <w:ind w:left="420" w:leftChars="200"/>
    </w:pPr>
  </w:style>
  <w:style w:type="paragraph" w:styleId="12">
    <w:name w:val="toc 9"/>
    <w:basedOn w:val="1"/>
    <w:next w:val="1"/>
    <w:qFormat/>
    <w:uiPriority w:val="0"/>
    <w:pPr>
      <w:ind w:left="3360" w:leftChars="16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11676</Words>
  <Characters>19723</Characters>
  <Lines>0</Lines>
  <Paragraphs>0</Paragraphs>
  <TotalTime>2</TotalTime>
  <ScaleCrop>false</ScaleCrop>
  <LinksUpToDate>false</LinksUpToDate>
  <CharactersWithSpaces>20536</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AAA刘典武</cp:lastModifiedBy>
  <dcterms:modified xsi:type="dcterms:W3CDTF">2021-05-08T08:05:56Z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80A985A79CF74D10A31E9A8E1E437E1A</vt:lpwstr>
  </property>
</Properties>
</file>